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autoSpaceDE w:val="false"/>
        <w:spacing w:lineRule="auto" w:line="240" w:before="0" w:after="0"/>
        <w:ind w:left="4320" w:right="0" w:firstLine="720"/>
        <w:rPr>
          <w:rFonts w:eastAsia="Calibri" w:cs="Arial"/>
          <w:szCs w:val="22"/>
        </w:rPr>
      </w:pPr>
      <w:r>
        <w:rPr>
          <w:rFonts w:eastAsia="Calibri" w:cs="Arial"/>
          <w:szCs w:val="22"/>
        </w:rPr>
        <w:t>Name of local authority</w:t>
      </w:r>
    </w:p>
    <w:p>
      <w:pPr>
        <w:pStyle w:val="Normal"/>
        <w:autoSpaceDE w:val="false"/>
        <w:spacing w:lineRule="auto" w:line="240" w:before="0" w:after="0"/>
        <w:ind w:left="5040" w:right="0" w:hanging="0"/>
        <w:rPr>
          <w:rFonts w:eastAsia="Calibri" w:cs="Arial"/>
          <w:i/>
          <w:szCs w:val="22"/>
        </w:rPr>
      </w:pPr>
      <w:r>
        <w:rPr>
          <w:rFonts w:eastAsia="Calibri" w:cs="Arial"/>
          <w:i/>
          <w:szCs w:val="22"/>
        </w:rPr>
        <w:t>Address and branding to be included</w:t>
      </w:r>
    </w:p>
    <w:p>
      <w:pPr>
        <w:pStyle w:val="Normal"/>
        <w:autoSpaceDE w:val="false"/>
        <w:spacing w:lineRule="auto" w:line="240" w:before="0" w:after="0"/>
        <w:rPr>
          <w:rFonts w:eastAsia="Calibri" w:cs="Arial"/>
          <w:szCs w:val="22"/>
        </w:rPr>
      </w:pPr>
      <w:r>
        <w:rPr>
          <w:rFonts w:eastAsia="Calibri" w:cs="Arial"/>
          <w:szCs w:val="22"/>
        </w:rPr>
      </w:r>
    </w:p>
    <w:p>
      <w:pPr>
        <w:pStyle w:val="Normal"/>
        <w:autoSpaceDE w:val="false"/>
        <w:spacing w:lineRule="auto" w:line="240" w:before="0" w:after="0"/>
        <w:rPr>
          <w:rFonts w:eastAsia="Calibri" w:cs="Arial"/>
          <w:szCs w:val="22"/>
        </w:rPr>
      </w:pPr>
      <w:r>
        <w:rPr>
          <w:rFonts w:eastAsia="Calibri" w:cs="Arial"/>
          <w:szCs w:val="22"/>
        </w:rPr>
        <w:t>Date:</w:t>
      </w:r>
    </w:p>
    <w:p>
      <w:pPr>
        <w:pStyle w:val="Normal"/>
        <w:autoSpaceDE w:val="false"/>
        <w:spacing w:lineRule="auto" w:line="240" w:before="0" w:after="0"/>
        <w:rPr>
          <w:rFonts w:eastAsia="Calibri" w:cs="Arial"/>
          <w:szCs w:val="22"/>
        </w:rPr>
      </w:pPr>
      <w:r>
        <w:rPr>
          <w:rFonts w:eastAsia="Calibri" w:cs="Arial"/>
          <w:szCs w:val="22"/>
        </w:rPr>
        <w:t>Reference number:</w:t>
      </w:r>
    </w:p>
    <w:p>
      <w:pPr>
        <w:pStyle w:val="Normal"/>
        <w:autoSpaceDE w:val="false"/>
        <w:spacing w:lineRule="auto" w:line="240" w:before="0" w:after="0"/>
        <w:rPr>
          <w:rFonts w:eastAsia="Calibri" w:cs="Arial"/>
          <w:szCs w:val="22"/>
        </w:rPr>
      </w:pPr>
      <w:r>
        <w:rPr>
          <w:rFonts w:eastAsia="Calibri" w:cs="Arial"/>
          <w:szCs w:val="22"/>
        </w:rPr>
      </w:r>
    </w:p>
    <w:p>
      <w:pPr>
        <w:pStyle w:val="Normal"/>
        <w:autoSpaceDE w:val="false"/>
        <w:spacing w:lineRule="auto" w:line="240" w:before="0" w:after="0"/>
        <w:rPr>
          <w:rFonts w:eastAsia="Calibri" w:cs="Arial"/>
          <w:szCs w:val="22"/>
        </w:rPr>
      </w:pPr>
      <w:r>
        <w:rPr>
          <w:rFonts w:eastAsia="Calibri" w:cs="Arial"/>
          <w:szCs w:val="22"/>
        </w:rPr>
      </w:r>
    </w:p>
    <w:p>
      <w:pPr>
        <w:pStyle w:val="Normal"/>
        <w:autoSpaceDE w:val="false"/>
        <w:spacing w:lineRule="auto" w:line="240" w:before="0" w:after="0"/>
        <w:rPr>
          <w:rFonts w:eastAsia="Calibri" w:cs="Arial"/>
          <w:szCs w:val="22"/>
        </w:rPr>
      </w:pPr>
      <w:r>
        <w:rPr>
          <w:rFonts w:eastAsia="Calibri" w:cs="Arial"/>
          <w:szCs w:val="22"/>
        </w:rPr>
        <w:t xml:space="preserve">Dear </w:t>
      </w:r>
    </w:p>
    <w:p>
      <w:pPr>
        <w:pStyle w:val="Normal"/>
        <w:autoSpaceDE w:val="false"/>
        <w:spacing w:lineRule="auto" w:line="240" w:before="0" w:after="0"/>
        <w:rPr>
          <w:rFonts w:eastAsia="Calibri" w:cs="Arial"/>
          <w:szCs w:val="22"/>
        </w:rPr>
      </w:pPr>
      <w:r>
        <w:rPr>
          <w:rFonts w:eastAsia="Calibri" w:cs="Arial"/>
          <w:szCs w:val="22"/>
        </w:rPr>
      </w:r>
    </w:p>
    <w:p>
      <w:pPr>
        <w:pStyle w:val="Normal"/>
        <w:spacing w:lineRule="auto" w:line="240" w:before="0" w:after="0"/>
        <w:rPr>
          <w:rFonts w:cs="Arial"/>
          <w:szCs w:val="22"/>
        </w:rPr>
      </w:pPr>
      <w:r>
        <w:rPr>
          <w:rFonts w:cs="Arial"/>
          <w:szCs w:val="22"/>
        </w:rPr>
        <w:t>On {</w:t>
      </w:r>
      <w:r>
        <w:rPr>
          <w:rFonts w:cs="Arial"/>
          <w:i/>
          <w:szCs w:val="22"/>
        </w:rPr>
        <w:t>Insert date</w:t>
      </w:r>
      <w:r>
        <w:rPr>
          <w:rFonts w:cs="Arial"/>
          <w:szCs w:val="22"/>
        </w:rPr>
        <w:t xml:space="preserve">} you approached the Council for assistance with regard to your housing situation. </w:t>
      </w:r>
    </w:p>
    <w:p>
      <w:pPr>
        <w:pStyle w:val="Normal"/>
        <w:spacing w:lineRule="auto" w:line="240" w:before="0" w:after="0"/>
        <w:rPr>
          <w:rFonts w:cs="Arial"/>
          <w:szCs w:val="22"/>
        </w:rPr>
      </w:pPr>
      <w:r>
        <w:rPr>
          <w:rFonts w:cs="Arial"/>
          <w:szCs w:val="22"/>
        </w:rPr>
      </w:r>
    </w:p>
    <w:p>
      <w:pPr>
        <w:pStyle w:val="Normal"/>
        <w:spacing w:lineRule="auto" w:line="240" w:before="0" w:after="0"/>
        <w:rPr>
          <w:rFonts w:cs="Arial"/>
          <w:szCs w:val="22"/>
        </w:rPr>
      </w:pPr>
      <w:r>
        <w:rPr>
          <w:rFonts w:cs="Arial"/>
          <w:szCs w:val="22"/>
        </w:rPr>
        <w:t>This letter sets out the advice and assistance we discussed to assist you in resolving your housing need. You may wish to take this letter to other agencies or organisations who are supporting you so that they are aware of the advice you have been given.</w:t>
      </w:r>
    </w:p>
    <w:p>
      <w:pPr>
        <w:pStyle w:val="Normal"/>
        <w:spacing w:lineRule="auto" w:line="240" w:before="0" w:after="0"/>
        <w:rPr>
          <w:rFonts w:cs="Arial"/>
          <w:szCs w:val="22"/>
        </w:rPr>
      </w:pPr>
      <w:r>
        <w:rPr>
          <w:rFonts w:cs="Arial"/>
          <w:szCs w:val="22"/>
        </w:rPr>
      </w:r>
    </w:p>
    <w:p>
      <w:pPr>
        <w:pStyle w:val="Normal"/>
        <w:numPr>
          <w:ilvl w:val="0"/>
          <w:numId w:val="1"/>
        </w:numPr>
        <w:spacing w:lineRule="auto" w:line="240" w:before="0" w:after="0"/>
        <w:rPr>
          <w:rFonts w:cs="Arial"/>
          <w:b/>
          <w:szCs w:val="22"/>
        </w:rPr>
      </w:pPr>
      <w:r>
        <w:rPr>
          <w:rFonts w:cs="Arial"/>
          <w:b/>
          <w:szCs w:val="22"/>
        </w:rPr>
        <w:t>Your situation</w:t>
      </w:r>
    </w:p>
    <w:p>
      <w:pPr>
        <w:pStyle w:val="Normal"/>
        <w:spacing w:lineRule="auto" w:line="240" w:before="0" w:after="0"/>
        <w:rPr>
          <w:rFonts w:cs="Arial"/>
          <w:szCs w:val="22"/>
        </w:rPr>
      </w:pPr>
      <w:r>
        <w:rPr>
          <w:rFonts w:cs="Arial"/>
          <w:szCs w:val="22"/>
        </w:rPr>
        <w:t xml:space="preserve">From our basic assessment we believe your situation to be as follows: </w:t>
      </w:r>
    </w:p>
    <w:p>
      <w:pPr>
        <w:pStyle w:val="Normal"/>
        <w:spacing w:lineRule="auto" w:line="240" w:before="0" w:after="0"/>
        <w:rPr>
          <w:rFonts w:cs="Arial"/>
          <w:szCs w:val="22"/>
        </w:rPr>
      </w:pPr>
      <w:r>
        <w:rPr>
          <w:rFonts w:cs="Arial"/>
          <w:szCs w:val="22"/>
        </w:rPr>
      </w:r>
    </w:p>
    <w:p>
      <w:pPr>
        <w:pStyle w:val="Normal"/>
        <w:spacing w:lineRule="auto" w:line="240" w:before="0" w:after="0"/>
        <w:rPr>
          <w:rFonts w:cs="Arial"/>
          <w:szCs w:val="22"/>
          <w:lang w:val="en-IN" w:eastAsia="en-IN"/>
        </w:rPr>
      </w:pPr>
      <w:r>
        <w:rPr>
          <w:rFonts w:cs="Arial"/>
          <w:szCs w:val="22"/>
          <w:lang w:val="en-IN" w:eastAsia="en-IN"/>
        </w:rPr>
      </w:r>
      <w:r>
        <w:pict>
          <v:rect fillcolor="#FFFFFF" strokecolor="#000000" strokeweight="0pt" style="position:absolute;width:445.1pt;height:34.3pt;mso-wrap-distance-left:9.05pt;mso-wrap-distance-right:9.05pt;margin-top:6.95pt;margin-left:3.2pt">
            <v:textbox>
              <w:txbxContent>
                <w:p>
                  <w:pPr>
                    <w:pStyle w:val="Normal"/>
                    <w:widowControl/>
                    <w:bidi w:val="0"/>
                    <w:spacing w:lineRule="auto" w:line="312" w:before="0" w:after="240"/>
                    <w:rPr/>
                  </w:pPr>
                  <w:r>
                    <w:rPr/>
                  </w:r>
                </w:p>
              </w:txbxContent>
            </v:textbox>
          </v:rect>
        </w:pict>
      </w:r>
    </w:p>
    <w:p>
      <w:pPr>
        <w:pStyle w:val="Normal"/>
        <w:spacing w:lineRule="auto" w:line="240" w:before="0" w:after="0"/>
        <w:rPr>
          <w:rFonts w:cs="Arial"/>
          <w:szCs w:val="22"/>
        </w:rPr>
      </w:pPr>
      <w:r>
        <w:rPr>
          <w:rFonts w:cs="Arial"/>
          <w:szCs w:val="22"/>
        </w:rPr>
      </w:r>
    </w:p>
    <w:p>
      <w:pPr>
        <w:pStyle w:val="Normal"/>
        <w:spacing w:lineRule="auto" w:line="240" w:before="0" w:after="0"/>
        <w:rPr>
          <w:rFonts w:cs="Arial"/>
          <w:szCs w:val="22"/>
        </w:rPr>
      </w:pPr>
      <w:r>
        <w:rPr>
          <w:rFonts w:cs="Arial"/>
          <w:szCs w:val="22"/>
        </w:rPr>
      </w:r>
    </w:p>
    <w:p>
      <w:pPr>
        <w:pStyle w:val="Normal"/>
        <w:spacing w:lineRule="auto" w:line="240" w:before="0" w:after="0"/>
        <w:rPr>
          <w:rFonts w:cs="Arial"/>
          <w:i/>
          <w:szCs w:val="22"/>
        </w:rPr>
      </w:pPr>
      <w:r>
        <w:rPr>
          <w:rFonts w:cs="Arial"/>
          <w:i/>
          <w:szCs w:val="22"/>
        </w:rPr>
      </w:r>
    </w:p>
    <w:p>
      <w:pPr>
        <w:pStyle w:val="Normal"/>
        <w:numPr>
          <w:ilvl w:val="0"/>
          <w:numId w:val="1"/>
        </w:numPr>
        <w:spacing w:lineRule="auto" w:line="240" w:before="0" w:after="0"/>
        <w:rPr>
          <w:rFonts w:cs="Arial"/>
          <w:b/>
          <w:szCs w:val="22"/>
        </w:rPr>
      </w:pPr>
      <w:r>
        <w:rPr>
          <w:rFonts w:cs="Arial"/>
          <w:b/>
          <w:szCs w:val="22"/>
        </w:rPr>
        <w:t>Homelessness application</w:t>
      </w:r>
    </w:p>
    <w:p>
      <w:pPr>
        <w:pStyle w:val="Normal"/>
        <w:autoSpaceDE w:val="false"/>
        <w:spacing w:lineRule="auto" w:line="240" w:before="0" w:after="0"/>
        <w:rPr>
          <w:rFonts w:cs="Arial"/>
          <w:i/>
          <w:szCs w:val="22"/>
        </w:rPr>
      </w:pPr>
      <w:r>
        <w:rPr>
          <w:rFonts w:cs="Arial"/>
          <w:b/>
          <w:i/>
          <w:szCs w:val="22"/>
        </w:rPr>
        <w:t>Option 1:</w:t>
      </w:r>
      <w:r>
        <w:rPr>
          <w:rFonts w:cs="Arial"/>
          <w:i/>
          <w:szCs w:val="22"/>
        </w:rPr>
        <w:t xml:space="preserve"> The Council has considered a homelessness application from you. The Council has concluded that it is not under a duty to accommodate you under the provisions of homelessness legislation and I would refer you to our letter that was sent to you on [date] in which the Council outlined the reasons for its decision. The letter informs you of your right to request a review of the decision.</w:t>
      </w:r>
    </w:p>
    <w:p>
      <w:pPr>
        <w:pStyle w:val="Normal"/>
        <w:spacing w:lineRule="auto" w:line="240" w:before="0" w:after="0"/>
        <w:rPr>
          <w:rFonts w:cs="Arial"/>
          <w:i/>
          <w:szCs w:val="22"/>
        </w:rPr>
      </w:pPr>
      <w:r>
        <w:rPr>
          <w:rFonts w:cs="Arial"/>
          <w:i/>
          <w:szCs w:val="22"/>
        </w:rPr>
      </w:r>
    </w:p>
    <w:p>
      <w:pPr>
        <w:pStyle w:val="Normal"/>
        <w:autoSpaceDE w:val="false"/>
        <w:spacing w:lineRule="auto" w:line="240" w:before="0" w:after="0"/>
        <w:rPr>
          <w:rFonts w:eastAsia="Calibri" w:cs="Arial"/>
          <w:i/>
          <w:szCs w:val="22"/>
        </w:rPr>
      </w:pPr>
      <w:r>
        <w:rPr>
          <w:rFonts w:cs="Arial"/>
          <w:b/>
          <w:i/>
          <w:szCs w:val="22"/>
        </w:rPr>
        <w:t xml:space="preserve">Option 2: </w:t>
      </w:r>
      <w:r>
        <w:rPr>
          <w:rFonts w:cs="Arial"/>
          <w:i/>
          <w:szCs w:val="22"/>
        </w:rPr>
        <w:t xml:space="preserve">Based on our initial assessment, we advised you that an application </w:t>
      </w:r>
      <w:r>
        <w:rPr>
          <w:rFonts w:cs="Arial"/>
          <w:i/>
          <w:szCs w:val="22"/>
          <w:lang w:val="en-US"/>
        </w:rPr>
        <w:t>for assistance under the provisions of homelessness legislation was not the most appropriate way to resolve your housing situation because {insert reason}.</w:t>
      </w:r>
      <w:r>
        <w:rPr>
          <w:rFonts w:cs="Arial"/>
          <w:i/>
          <w:szCs w:val="22"/>
        </w:rPr>
        <w:t xml:space="preserve"> </w:t>
      </w:r>
      <w:r>
        <w:rPr>
          <w:rFonts w:eastAsia="Calibri" w:cs="Arial"/>
          <w:i/>
          <w:szCs w:val="22"/>
        </w:rPr>
        <w:t>You are still entitled to make a formal application for homelessness assistance.</w:t>
      </w:r>
    </w:p>
    <w:p>
      <w:pPr>
        <w:pStyle w:val="Normal"/>
        <w:spacing w:lineRule="auto" w:line="240" w:before="0" w:after="0"/>
        <w:rPr>
          <w:rFonts w:cs="Arial"/>
          <w:szCs w:val="22"/>
        </w:rPr>
      </w:pPr>
      <w:r>
        <w:rPr>
          <w:rFonts w:cs="Arial"/>
          <w:szCs w:val="22"/>
        </w:rPr>
      </w:r>
    </w:p>
    <w:p>
      <w:pPr>
        <w:pStyle w:val="Normal"/>
        <w:numPr>
          <w:ilvl w:val="0"/>
          <w:numId w:val="1"/>
        </w:numPr>
        <w:spacing w:lineRule="auto" w:line="240" w:before="0" w:after="0"/>
        <w:rPr>
          <w:rFonts w:cs="Arial"/>
          <w:b/>
          <w:szCs w:val="22"/>
        </w:rPr>
      </w:pPr>
      <w:r>
        <w:rPr>
          <w:rFonts w:cs="Arial"/>
          <w:b/>
          <w:szCs w:val="22"/>
        </w:rPr>
        <w:t>Meeting your immediate housing need</w:t>
      </w:r>
    </w:p>
    <w:p>
      <w:pPr>
        <w:pStyle w:val="Normal"/>
        <w:spacing w:lineRule="auto" w:line="240" w:before="0" w:after="0"/>
        <w:rPr>
          <w:rFonts w:cs="Arial"/>
          <w:szCs w:val="22"/>
        </w:rPr>
      </w:pPr>
      <w:r>
        <w:rPr>
          <w:rFonts w:cs="Arial"/>
          <w:szCs w:val="22"/>
        </w:rPr>
        <w:t>Having discussed your current circumstances with you, the table below sets out the actions that need to be taken to resolve your immediate housing issue (including remaining within your current accommodation if appropriate) and other related needs:</w:t>
      </w:r>
    </w:p>
    <w:p>
      <w:pPr>
        <w:pStyle w:val="Normal"/>
        <w:spacing w:lineRule="auto" w:line="240" w:before="0" w:after="0"/>
        <w:rPr>
          <w:rFonts w:cs="Arial"/>
          <w:b/>
          <w:szCs w:val="22"/>
        </w:rPr>
      </w:pPr>
      <w:r>
        <w:rPr>
          <w:rFonts w:cs="Arial"/>
          <w:b/>
          <w:szCs w:val="22"/>
        </w:rPr>
      </w:r>
    </w:p>
    <w:tbl>
      <w:tblPr>
        <w:jc w:val="left"/>
        <w:tblInd w:w="98" w:type="dxa"/>
        <w:tblBorders>
          <w:top w:val="single" w:sz="4" w:space="0" w:color="000000"/>
          <w:left w:val="nil"/>
          <w:bottom w:val="single" w:sz="4" w:space="0" w:color="000000"/>
          <w:insideH w:val="single" w:sz="4" w:space="0" w:color="000000"/>
          <w:right w:val="nil"/>
          <w:insideV w:val="nil"/>
        </w:tblBorders>
        <w:tblCellMar>
          <w:top w:w="0" w:type="dxa"/>
          <w:left w:w="108" w:type="dxa"/>
          <w:bottom w:w="0" w:type="dxa"/>
          <w:right w:w="108" w:type="dxa"/>
        </w:tblCellMar>
      </w:tblPr>
      <w:tblGrid>
        <w:gridCol w:w="3691"/>
        <w:gridCol w:w="1843"/>
        <w:gridCol w:w="1559"/>
        <w:gridCol w:w="1994"/>
      </w:tblGrid>
      <w:tr>
        <w:trPr>
          <w:trHeight w:val="915" w:hRule="atLeast"/>
          <w:cantSplit w:val="false"/>
        </w:trPr>
        <w:tc>
          <w:tcPr>
            <w:tcW w:w="3691" w:type="dxa"/>
            <w:tcBorders>
              <w:top w:val="single" w:sz="4" w:space="0" w:color="000000"/>
              <w:left w:val="nil"/>
              <w:bottom w:val="single" w:sz="4" w:space="0" w:color="000000"/>
              <w:insideH w:val="single" w:sz="4" w:space="0" w:color="000000"/>
              <w:right w:val="nil"/>
              <w:insideV w:val="nil"/>
            </w:tcBorders>
            <w:shd w:fill="82786F" w:val="clear"/>
            <w:vAlign w:val="center"/>
          </w:tcPr>
          <w:p>
            <w:pPr>
              <w:pStyle w:val="Normal"/>
              <w:spacing w:before="0" w:after="240"/>
              <w:jc w:val="center"/>
              <w:rPr>
                <w:rFonts w:cs="Arial"/>
                <w:b/>
                <w:bCs/>
                <w:szCs w:val="22"/>
                <w:lang w:val="en-US"/>
              </w:rPr>
            </w:pPr>
            <w:r>
              <w:rPr>
                <w:rFonts w:cs="Arial"/>
                <w:b/>
                <w:bCs/>
                <w:szCs w:val="22"/>
                <w:lang w:val="en-US"/>
              </w:rPr>
              <w:t>Action to be taken</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82786F" w:val="clear"/>
            <w:tcMar>
              <w:left w:w="103" w:type="dxa"/>
            </w:tcMar>
            <w:vAlign w:val="center"/>
          </w:tcPr>
          <w:p>
            <w:pPr>
              <w:pStyle w:val="Normal"/>
              <w:spacing w:before="0" w:after="240"/>
              <w:jc w:val="center"/>
              <w:rPr>
                <w:rFonts w:cs="Arial"/>
                <w:b/>
                <w:bCs/>
                <w:szCs w:val="22"/>
                <w:lang w:val="en-US"/>
              </w:rPr>
            </w:pPr>
            <w:r>
              <w:rPr>
                <w:rFonts w:cs="Arial"/>
                <w:b/>
                <w:bCs/>
                <w:szCs w:val="22"/>
                <w:lang w:val="en-US"/>
              </w:rPr>
              <w:t>Date of action</w:t>
            </w:r>
          </w:p>
        </w:tc>
        <w:tc>
          <w:tcPr>
            <w:tcW w:w="1559" w:type="dxa"/>
            <w:tcBorders>
              <w:top w:val="single" w:sz="4" w:space="0" w:color="000000"/>
              <w:left w:val="single" w:sz="4" w:space="0" w:color="000000"/>
              <w:bottom w:val="single" w:sz="4" w:space="0" w:color="000000"/>
              <w:insideH w:val="single" w:sz="4" w:space="0" w:color="000000"/>
              <w:right w:val="nil"/>
              <w:insideV w:val="nil"/>
            </w:tcBorders>
            <w:shd w:fill="82786F" w:val="clear"/>
            <w:tcMar>
              <w:left w:w="103" w:type="dxa"/>
            </w:tcMar>
            <w:vAlign w:val="center"/>
          </w:tcPr>
          <w:p>
            <w:pPr>
              <w:pStyle w:val="Normal"/>
              <w:spacing w:before="0" w:after="240"/>
              <w:jc w:val="center"/>
              <w:rPr>
                <w:rFonts w:cs="Arial"/>
                <w:b/>
                <w:bCs/>
                <w:szCs w:val="22"/>
                <w:lang w:val="en-US"/>
              </w:rPr>
            </w:pPr>
            <w:r>
              <w:rPr>
                <w:rFonts w:cs="Arial"/>
                <w:b/>
                <w:bCs/>
                <w:szCs w:val="22"/>
                <w:lang w:val="en-US"/>
              </w:rPr>
              <w:t>By whom</w:t>
            </w:r>
          </w:p>
        </w:tc>
        <w:tc>
          <w:tcPr>
            <w:tcW w:w="199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2786F" w:val="clear"/>
            <w:tcMar>
              <w:left w:w="103" w:type="dxa"/>
            </w:tcMar>
            <w:vAlign w:val="center"/>
          </w:tcPr>
          <w:p>
            <w:pPr>
              <w:pStyle w:val="Normal"/>
              <w:spacing w:before="0" w:after="240"/>
              <w:jc w:val="center"/>
              <w:rPr>
                <w:rFonts w:cs="Arial"/>
                <w:b/>
                <w:bCs/>
                <w:szCs w:val="22"/>
                <w:lang w:val="en-US"/>
              </w:rPr>
            </w:pPr>
            <w:r>
              <w:rPr>
                <w:rFonts w:cs="Arial"/>
                <w:b/>
                <w:bCs/>
                <w:szCs w:val="22"/>
                <w:lang w:val="en-US"/>
              </w:rPr>
              <w:t xml:space="preserve">Other Agency actions </w:t>
            </w:r>
          </w:p>
        </w:tc>
      </w:tr>
      <w:tr>
        <w:trPr>
          <w:trHeight w:val="430" w:hRule="atLeast"/>
          <w:cantSplit w:val="false"/>
        </w:trPr>
        <w:tc>
          <w:tcPr>
            <w:tcW w:w="369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rFonts w:cs="Arial"/>
                <w:bCs/>
                <w:i/>
                <w:szCs w:val="22"/>
                <w:lang w:val="en-US"/>
              </w:rPr>
            </w:pPr>
            <w:r>
              <w:rPr>
                <w:rFonts w:cs="Arial"/>
                <w:bCs/>
                <w:i/>
                <w:szCs w:val="22"/>
                <w:lang w:val="en-US"/>
              </w:rPr>
              <w:t>IE Referral to Private Rented Scheme (include specific details)</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rFonts w:cs="Arial"/>
                <w:bCs/>
                <w:i/>
                <w:szCs w:val="22"/>
                <w:lang w:val="en-US"/>
              </w:rPr>
            </w:pPr>
            <w:r>
              <w:rPr>
                <w:rFonts w:cs="Arial"/>
                <w:bCs/>
                <w:i/>
                <w:szCs w:val="22"/>
                <w:lang w:val="en-US"/>
              </w:rPr>
              <w:t>Immediate referral. Follow up on 12/12/12</w:t>
            </w:r>
          </w:p>
        </w:tc>
        <w:tc>
          <w:tcPr>
            <w:tcW w:w="15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rFonts w:cs="Arial"/>
                <w:bCs/>
                <w:i/>
                <w:szCs w:val="22"/>
                <w:lang w:val="en-US"/>
              </w:rPr>
            </w:pPr>
            <w:r>
              <w:rPr>
                <w:rFonts w:cs="Arial"/>
                <w:bCs/>
                <w:i/>
                <w:szCs w:val="22"/>
                <w:lang w:val="en-US"/>
              </w:rPr>
              <w:t>Housing Options</w:t>
            </w:r>
          </w:p>
        </w:tc>
        <w:tc>
          <w:tcPr>
            <w:tcW w:w="199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240" w:before="0" w:after="0"/>
              <w:rPr>
                <w:rFonts w:cs="Arial"/>
                <w:bCs/>
                <w:szCs w:val="22"/>
                <w:lang w:val="en-US"/>
              </w:rPr>
            </w:pPr>
            <w:r>
              <w:rPr>
                <w:rFonts w:cs="Arial"/>
                <w:bCs/>
                <w:szCs w:val="22"/>
                <w:lang w:val="en-US"/>
              </w:rPr>
            </w:r>
          </w:p>
        </w:tc>
      </w:tr>
      <w:tr>
        <w:trPr>
          <w:trHeight w:val="1092" w:hRule="atLeast"/>
          <w:cantSplit w:val="false"/>
        </w:trPr>
        <w:tc>
          <w:tcPr>
            <w:tcW w:w="369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rFonts w:cs="Arial"/>
                <w:bCs/>
                <w:i/>
                <w:szCs w:val="22"/>
                <w:lang w:val="en-US"/>
              </w:rPr>
            </w:pPr>
            <w:r>
              <w:rPr>
                <w:rFonts w:cs="Arial"/>
                <w:bCs/>
                <w:i/>
                <w:szCs w:val="22"/>
                <w:lang w:val="en-US"/>
              </w:rPr>
              <w:t>Attend appointment with supported accommodation provider.</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rFonts w:cs="Arial"/>
                <w:bCs/>
                <w:i/>
                <w:szCs w:val="22"/>
                <w:lang w:val="en-US"/>
              </w:rPr>
            </w:pPr>
            <w:r>
              <w:rPr>
                <w:rFonts w:cs="Arial"/>
                <w:bCs/>
                <w:i/>
                <w:szCs w:val="22"/>
                <w:lang w:val="en-US"/>
              </w:rPr>
              <w:t>12/12/12</w:t>
            </w:r>
          </w:p>
        </w:tc>
        <w:tc>
          <w:tcPr>
            <w:tcW w:w="15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240" w:before="0" w:after="0"/>
              <w:rPr>
                <w:rFonts w:cs="Arial"/>
                <w:bCs/>
                <w:i/>
                <w:szCs w:val="22"/>
                <w:lang w:val="en-US"/>
              </w:rPr>
            </w:pPr>
            <w:r>
              <w:rPr>
                <w:rFonts w:cs="Arial"/>
                <w:bCs/>
                <w:i/>
                <w:szCs w:val="22"/>
                <w:lang w:val="en-US"/>
              </w:rPr>
              <w:t>Insert name of homeless person</w:t>
            </w:r>
          </w:p>
        </w:tc>
        <w:tc>
          <w:tcPr>
            <w:tcW w:w="199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240" w:before="0" w:after="0"/>
              <w:rPr>
                <w:rFonts w:cs="Arial"/>
                <w:bCs/>
                <w:szCs w:val="22"/>
                <w:lang w:val="en-US"/>
              </w:rPr>
            </w:pPr>
            <w:r>
              <w:rPr>
                <w:rFonts w:cs="Arial"/>
                <w:bCs/>
                <w:szCs w:val="22"/>
                <w:lang w:val="en-US"/>
              </w:rPr>
            </w:r>
          </w:p>
        </w:tc>
      </w:tr>
      <w:tr>
        <w:trPr>
          <w:trHeight w:val="915" w:hRule="atLeast"/>
          <w:cantSplit w:val="false"/>
        </w:trPr>
        <w:tc>
          <w:tcPr>
            <w:tcW w:w="369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5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99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r>
    </w:tbl>
    <w:p>
      <w:pPr>
        <w:pStyle w:val="Normal"/>
        <w:spacing w:lineRule="auto" w:line="240" w:before="0" w:after="0"/>
        <w:rPr>
          <w:rFonts w:cs="Arial"/>
          <w:b/>
          <w:szCs w:val="22"/>
        </w:rPr>
      </w:pPr>
      <w:r>
        <w:rPr>
          <w:rFonts w:cs="Arial"/>
          <w:b/>
          <w:szCs w:val="22"/>
        </w:rPr>
      </w:r>
    </w:p>
    <w:p>
      <w:pPr>
        <w:pStyle w:val="Normal"/>
        <w:spacing w:lineRule="auto" w:line="240" w:before="0" w:after="0"/>
        <w:rPr>
          <w:rFonts w:cs="Arial"/>
          <w:szCs w:val="22"/>
        </w:rPr>
      </w:pPr>
      <w:r>
        <w:rPr>
          <w:rFonts w:cs="Arial"/>
          <w:szCs w:val="22"/>
        </w:rPr>
        <w:t>You have given us consent to contact other agencies on your behalf.</w:t>
      </w:r>
    </w:p>
    <w:p>
      <w:pPr>
        <w:pStyle w:val="Normal"/>
        <w:spacing w:lineRule="auto" w:line="240" w:before="0" w:after="0"/>
        <w:rPr>
          <w:rFonts w:cs="Arial"/>
          <w:szCs w:val="22"/>
          <w:lang w:eastAsia="en-GB"/>
        </w:rPr>
      </w:pPr>
      <w:r>
        <w:rPr>
          <w:rFonts w:cs="Arial"/>
          <w:szCs w:val="22"/>
          <w:lang w:eastAsia="en-GB"/>
        </w:rPr>
      </w:r>
    </w:p>
    <w:tbl>
      <w:tblPr>
        <w:jc w:val="left"/>
        <w:tblInd w:w="-5" w:type="dxa"/>
        <w:tblBorders>
          <w:top w:val="single" w:sz="4" w:space="0" w:color="000000"/>
          <w:left w:val="single" w:sz="4" w:space="0" w:color="000000"/>
          <w:bottom w:val="single" w:sz="4" w:space="0" w:color="000000"/>
          <w:insideH w:val="single" w:sz="4" w:space="0" w:color="000000"/>
          <w:right w:val="single" w:sz="4" w:space="0" w:color="000000"/>
          <w:insideV w:val="single" w:sz="4" w:space="0" w:color="000000"/>
        </w:tblBorders>
        <w:tblCellMar>
          <w:top w:w="0" w:type="dxa"/>
          <w:left w:w="103" w:type="dxa"/>
          <w:bottom w:w="0" w:type="dxa"/>
          <w:right w:w="108" w:type="dxa"/>
        </w:tblCellMar>
      </w:tblPr>
      <w:tblGrid>
        <w:gridCol w:w="9252"/>
      </w:tblGrid>
      <w:tr>
        <w:trPr>
          <w:cantSplit w:val="false"/>
        </w:trPr>
        <w:tc>
          <w:tcPr>
            <w:tcW w:w="92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240" w:before="0" w:after="0"/>
              <w:rPr>
                <w:rFonts w:cs="Arial"/>
                <w:szCs w:val="22"/>
                <w:lang w:eastAsia="en-GB"/>
              </w:rPr>
            </w:pPr>
            <w:r>
              <w:rPr>
                <w:rFonts w:cs="Arial"/>
                <w:szCs w:val="22"/>
                <w:lang w:eastAsia="en-GB"/>
              </w:rPr>
              <w:t>You have follow up appointments with:</w:t>
            </w:r>
          </w:p>
          <w:p>
            <w:pPr>
              <w:pStyle w:val="Normal"/>
              <w:spacing w:lineRule="auto" w:line="240" w:before="0" w:after="0"/>
              <w:rPr>
                <w:rFonts w:cs="Arial"/>
                <w:szCs w:val="22"/>
                <w:lang w:eastAsia="en-GB"/>
              </w:rPr>
            </w:pPr>
            <w:r>
              <w:rPr>
                <w:rFonts w:cs="Arial"/>
                <w:szCs w:val="22"/>
                <w:lang w:eastAsia="en-GB"/>
              </w:rPr>
            </w:r>
          </w:p>
          <w:p>
            <w:pPr>
              <w:pStyle w:val="Normal"/>
              <w:spacing w:lineRule="auto" w:line="240" w:before="0" w:after="0"/>
              <w:rPr>
                <w:rFonts w:cs="Arial"/>
                <w:szCs w:val="22"/>
                <w:lang w:eastAsia="en-GB"/>
              </w:rPr>
            </w:pPr>
            <w:r>
              <w:rPr>
                <w:rFonts w:cs="Arial"/>
                <w:szCs w:val="22"/>
                <w:lang w:eastAsia="en-GB"/>
              </w:rPr>
              <w:t>{</w:t>
            </w:r>
            <w:r>
              <w:rPr>
                <w:rFonts w:cs="Arial"/>
                <w:i/>
                <w:szCs w:val="22"/>
                <w:lang w:eastAsia="en-GB"/>
              </w:rPr>
              <w:t>Insert details of time, location, agency name, individual name and contact details</w:t>
            </w:r>
            <w:r>
              <w:rPr>
                <w:rFonts w:cs="Arial"/>
                <w:szCs w:val="22"/>
                <w:lang w:eastAsia="en-GB"/>
              </w:rPr>
              <w:t>}</w:t>
            </w:r>
          </w:p>
          <w:p>
            <w:pPr>
              <w:pStyle w:val="Normal"/>
              <w:spacing w:lineRule="auto" w:line="240" w:before="0" w:after="0"/>
              <w:rPr>
                <w:rFonts w:cs="Arial"/>
                <w:szCs w:val="22"/>
                <w:lang w:eastAsia="en-GB"/>
              </w:rPr>
            </w:pPr>
            <w:r>
              <w:rPr>
                <w:rFonts w:cs="Arial"/>
                <w:szCs w:val="22"/>
                <w:lang w:eastAsia="en-GB"/>
              </w:rPr>
            </w:r>
          </w:p>
        </w:tc>
      </w:tr>
    </w:tbl>
    <w:p>
      <w:pPr>
        <w:pStyle w:val="Normal"/>
        <w:spacing w:lineRule="auto" w:line="240" w:before="0" w:after="0"/>
        <w:rPr>
          <w:rFonts w:cs="Arial"/>
          <w:szCs w:val="22"/>
          <w:lang w:eastAsia="en-GB"/>
        </w:rPr>
      </w:pPr>
      <w:r>
        <w:rPr>
          <w:rFonts w:cs="Arial"/>
          <w:szCs w:val="22"/>
          <w:lang w:eastAsia="en-GB"/>
        </w:rPr>
      </w:r>
    </w:p>
    <w:p>
      <w:pPr>
        <w:pStyle w:val="Normal"/>
        <w:numPr>
          <w:ilvl w:val="0"/>
          <w:numId w:val="1"/>
        </w:numPr>
        <w:autoSpaceDE w:val="false"/>
        <w:spacing w:lineRule="auto" w:line="240" w:before="0" w:after="0"/>
        <w:rPr>
          <w:rFonts w:eastAsia="Calibri" w:cs="Arial"/>
          <w:b/>
          <w:szCs w:val="22"/>
        </w:rPr>
      </w:pPr>
      <w:r>
        <w:rPr>
          <w:rFonts w:eastAsia="Calibri" w:cs="Arial"/>
          <w:b/>
          <w:szCs w:val="22"/>
        </w:rPr>
        <w:t>Preventing rough sleeping</w:t>
      </w:r>
    </w:p>
    <w:p>
      <w:pPr>
        <w:pStyle w:val="Normal"/>
        <w:autoSpaceDE w:val="false"/>
        <w:spacing w:lineRule="auto" w:line="240" w:before="0" w:after="0"/>
        <w:rPr>
          <w:rFonts w:eastAsia="Calibri" w:cs="Arial"/>
          <w:szCs w:val="22"/>
        </w:rPr>
      </w:pPr>
      <w:r>
        <w:rPr>
          <w:rFonts w:eastAsia="Calibri" w:cs="Arial"/>
          <w:szCs w:val="22"/>
        </w:rPr>
        <w:t xml:space="preserve">The actions outlined above will address your housing need both in the short and medium term. The advice and assistance given, if followed, should ensure that your homelessness is prevented or resolved and that you do not therefore have to sleep rough. </w:t>
      </w:r>
    </w:p>
    <w:p>
      <w:pPr>
        <w:pStyle w:val="Normal"/>
        <w:autoSpaceDE w:val="false"/>
        <w:spacing w:lineRule="auto" w:line="240" w:before="0" w:after="0"/>
        <w:rPr>
          <w:rFonts w:eastAsia="Calibri" w:cs="Arial"/>
          <w:szCs w:val="22"/>
        </w:rPr>
      </w:pPr>
      <w:r>
        <w:rPr>
          <w:rFonts w:eastAsia="Calibri" w:cs="Arial"/>
          <w:szCs w:val="22"/>
        </w:rPr>
      </w:r>
    </w:p>
    <w:p>
      <w:pPr>
        <w:pStyle w:val="Normal"/>
        <w:autoSpaceDE w:val="false"/>
        <w:spacing w:lineRule="auto" w:line="240" w:before="0" w:after="0"/>
        <w:rPr>
          <w:rFonts w:eastAsia="Calibri" w:cs="Arial"/>
          <w:szCs w:val="22"/>
        </w:rPr>
      </w:pPr>
      <w:r>
        <w:rPr>
          <w:rFonts w:eastAsia="Calibri" w:cs="Arial"/>
          <w:szCs w:val="22"/>
        </w:rPr>
        <w:t>Following our discussion today and the actions taken you will be staying in the following location tonight:</w:t>
      </w:r>
    </w:p>
    <w:p>
      <w:pPr>
        <w:pStyle w:val="Normal"/>
        <w:autoSpaceDE w:val="false"/>
        <w:spacing w:lineRule="auto" w:line="240" w:before="0" w:after="0"/>
        <w:rPr>
          <w:rFonts w:eastAsia="Calibri" w:cs="Arial"/>
          <w:szCs w:val="22"/>
        </w:rPr>
      </w:pPr>
      <w:r>
        <w:rPr>
          <w:rFonts w:eastAsia="Calibri" w:cs="Arial"/>
          <w:szCs w:val="22"/>
        </w:rPr>
      </w:r>
    </w:p>
    <w:tbl>
      <w:tblPr>
        <w:jc w:val="left"/>
        <w:tblInd w:w="-5" w:type="dxa"/>
        <w:tblBorders>
          <w:top w:val="single" w:sz="4" w:space="0" w:color="000000"/>
          <w:left w:val="single" w:sz="4" w:space="0" w:color="000000"/>
          <w:bottom w:val="single" w:sz="4" w:space="0" w:color="000000"/>
          <w:insideH w:val="single" w:sz="4" w:space="0" w:color="000000"/>
          <w:right w:val="single" w:sz="4" w:space="0" w:color="000000"/>
          <w:insideV w:val="single" w:sz="4" w:space="0" w:color="000000"/>
        </w:tblBorders>
        <w:tblCellMar>
          <w:top w:w="0" w:type="dxa"/>
          <w:left w:w="103" w:type="dxa"/>
          <w:bottom w:w="0" w:type="dxa"/>
          <w:right w:w="108" w:type="dxa"/>
        </w:tblCellMar>
      </w:tblPr>
      <w:tblGrid>
        <w:gridCol w:w="9252"/>
      </w:tblGrid>
      <w:tr>
        <w:trPr>
          <w:cantSplit w:val="false"/>
        </w:trPr>
        <w:tc>
          <w:tcPr>
            <w:tcW w:w="925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autoSpaceDE w:val="false"/>
              <w:snapToGrid w:val="false"/>
              <w:spacing w:lineRule="auto" w:line="240" w:before="0" w:after="0"/>
              <w:rPr>
                <w:rFonts w:eastAsia="Calibri" w:cs="Arial"/>
                <w:szCs w:val="22"/>
              </w:rPr>
            </w:pPr>
            <w:r>
              <w:rPr>
                <w:rFonts w:eastAsia="Calibri" w:cs="Arial"/>
                <w:szCs w:val="22"/>
              </w:rPr>
            </w:r>
          </w:p>
          <w:p>
            <w:pPr>
              <w:pStyle w:val="Normal"/>
              <w:autoSpaceDE w:val="false"/>
              <w:spacing w:lineRule="auto" w:line="240" w:before="0" w:after="0"/>
              <w:rPr>
                <w:rFonts w:eastAsia="Calibri" w:cs="Arial"/>
                <w:szCs w:val="22"/>
              </w:rPr>
            </w:pPr>
            <w:r>
              <w:rPr>
                <w:rFonts w:eastAsia="Calibri" w:cs="Arial"/>
                <w:szCs w:val="22"/>
              </w:rPr>
            </w:r>
          </w:p>
        </w:tc>
      </w:tr>
    </w:tbl>
    <w:p>
      <w:pPr>
        <w:pStyle w:val="Normal"/>
        <w:autoSpaceDE w:val="false"/>
        <w:spacing w:lineRule="auto" w:line="240" w:before="0" w:after="0"/>
        <w:rPr>
          <w:rFonts w:eastAsia="Calibri" w:cs="Arial"/>
          <w:i/>
          <w:szCs w:val="22"/>
        </w:rPr>
      </w:pPr>
      <w:r>
        <w:rPr>
          <w:rFonts w:eastAsia="Calibri" w:cs="Arial"/>
          <w:i/>
          <w:szCs w:val="22"/>
        </w:rPr>
      </w:r>
    </w:p>
    <w:p>
      <w:pPr>
        <w:pStyle w:val="Normal"/>
        <w:numPr>
          <w:ilvl w:val="0"/>
          <w:numId w:val="1"/>
        </w:numPr>
        <w:spacing w:lineRule="auto" w:line="240" w:before="0" w:after="0"/>
        <w:rPr>
          <w:rFonts w:cs="Arial"/>
          <w:b/>
          <w:szCs w:val="22"/>
        </w:rPr>
      </w:pPr>
      <w:r>
        <w:rPr>
          <w:rFonts w:cs="Arial"/>
          <w:b/>
          <w:szCs w:val="22"/>
        </w:rPr>
        <w:t>Longer term housing needs</w:t>
      </w:r>
    </w:p>
    <w:p>
      <w:pPr>
        <w:pStyle w:val="Normal"/>
        <w:spacing w:lineRule="auto" w:line="240" w:before="0" w:after="0"/>
        <w:rPr>
          <w:rFonts w:cs="Arial"/>
          <w:szCs w:val="22"/>
        </w:rPr>
      </w:pPr>
      <w:r>
        <w:rPr>
          <w:rFonts w:cs="Arial"/>
          <w:szCs w:val="22"/>
        </w:rPr>
        <w:t xml:space="preserve">In order to address your longer term housing needs and to prevent future homelessness we have agreed that the following steps need to be taken: </w:t>
      </w:r>
    </w:p>
    <w:p>
      <w:pPr>
        <w:pStyle w:val="Normal"/>
        <w:spacing w:lineRule="auto" w:line="240" w:before="0" w:after="0"/>
        <w:rPr>
          <w:rFonts w:cs="Arial"/>
          <w:szCs w:val="22"/>
        </w:rPr>
      </w:pPr>
      <w:r>
        <w:rPr>
          <w:rFonts w:cs="Arial"/>
          <w:szCs w:val="22"/>
        </w:rPr>
      </w:r>
    </w:p>
    <w:tbl>
      <w:tblPr>
        <w:jc w:val="left"/>
        <w:tblInd w:w="98" w:type="dxa"/>
        <w:tblBorders>
          <w:top w:val="single" w:sz="4" w:space="0" w:color="000000"/>
          <w:left w:val="nil"/>
          <w:bottom w:val="single" w:sz="4" w:space="0" w:color="000000"/>
          <w:insideH w:val="single" w:sz="4" w:space="0" w:color="000000"/>
          <w:right w:val="nil"/>
          <w:insideV w:val="nil"/>
        </w:tblBorders>
        <w:tblCellMar>
          <w:top w:w="0" w:type="dxa"/>
          <w:left w:w="108" w:type="dxa"/>
          <w:bottom w:w="0" w:type="dxa"/>
          <w:right w:w="108" w:type="dxa"/>
        </w:tblCellMar>
      </w:tblPr>
      <w:tblGrid>
        <w:gridCol w:w="3691"/>
        <w:gridCol w:w="1843"/>
        <w:gridCol w:w="1559"/>
        <w:gridCol w:w="1994"/>
      </w:tblGrid>
      <w:tr>
        <w:trPr>
          <w:trHeight w:val="915" w:hRule="atLeast"/>
          <w:cantSplit w:val="false"/>
        </w:trPr>
        <w:tc>
          <w:tcPr>
            <w:tcW w:w="3691" w:type="dxa"/>
            <w:tcBorders>
              <w:top w:val="single" w:sz="4" w:space="0" w:color="000000"/>
              <w:left w:val="nil"/>
              <w:bottom w:val="single" w:sz="4" w:space="0" w:color="000000"/>
              <w:insideH w:val="single" w:sz="4" w:space="0" w:color="000000"/>
              <w:right w:val="nil"/>
              <w:insideV w:val="nil"/>
            </w:tcBorders>
            <w:shd w:fill="82786F" w:val="clear"/>
            <w:vAlign w:val="center"/>
          </w:tcPr>
          <w:p>
            <w:pPr>
              <w:pStyle w:val="Normal"/>
              <w:spacing w:before="0" w:after="240"/>
              <w:jc w:val="center"/>
              <w:rPr>
                <w:rFonts w:cs="Arial"/>
                <w:b/>
                <w:bCs/>
                <w:szCs w:val="22"/>
                <w:lang w:val="en-US"/>
              </w:rPr>
            </w:pPr>
            <w:r>
              <w:rPr>
                <w:rFonts w:cs="Arial"/>
                <w:b/>
                <w:bCs/>
                <w:szCs w:val="22"/>
                <w:lang w:val="en-US"/>
              </w:rPr>
              <w:t>Action to be taken</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82786F" w:val="clear"/>
            <w:tcMar>
              <w:left w:w="103" w:type="dxa"/>
            </w:tcMar>
            <w:vAlign w:val="center"/>
          </w:tcPr>
          <w:p>
            <w:pPr>
              <w:pStyle w:val="Normal"/>
              <w:spacing w:before="0" w:after="240"/>
              <w:jc w:val="center"/>
              <w:rPr>
                <w:rFonts w:cs="Arial"/>
                <w:b/>
                <w:bCs/>
                <w:szCs w:val="22"/>
                <w:lang w:val="en-US"/>
              </w:rPr>
            </w:pPr>
            <w:r>
              <w:rPr>
                <w:rFonts w:cs="Arial"/>
                <w:b/>
                <w:bCs/>
                <w:szCs w:val="22"/>
                <w:lang w:val="en-US"/>
              </w:rPr>
              <w:t>Date of action</w:t>
            </w:r>
          </w:p>
        </w:tc>
        <w:tc>
          <w:tcPr>
            <w:tcW w:w="1559" w:type="dxa"/>
            <w:tcBorders>
              <w:top w:val="single" w:sz="4" w:space="0" w:color="000000"/>
              <w:left w:val="single" w:sz="4" w:space="0" w:color="000000"/>
              <w:bottom w:val="single" w:sz="4" w:space="0" w:color="000000"/>
              <w:insideH w:val="single" w:sz="4" w:space="0" w:color="000000"/>
              <w:right w:val="nil"/>
              <w:insideV w:val="nil"/>
            </w:tcBorders>
            <w:shd w:fill="82786F" w:val="clear"/>
            <w:tcMar>
              <w:left w:w="103" w:type="dxa"/>
            </w:tcMar>
            <w:vAlign w:val="center"/>
          </w:tcPr>
          <w:p>
            <w:pPr>
              <w:pStyle w:val="Normal"/>
              <w:spacing w:before="0" w:after="240"/>
              <w:jc w:val="center"/>
              <w:rPr>
                <w:rFonts w:cs="Arial"/>
                <w:b/>
                <w:bCs/>
                <w:szCs w:val="22"/>
                <w:lang w:val="en-US"/>
              </w:rPr>
            </w:pPr>
            <w:r>
              <w:rPr>
                <w:rFonts w:cs="Arial"/>
                <w:b/>
                <w:bCs/>
                <w:szCs w:val="22"/>
                <w:lang w:val="en-US"/>
              </w:rPr>
              <w:t>By whom</w:t>
            </w:r>
          </w:p>
        </w:tc>
        <w:tc>
          <w:tcPr>
            <w:tcW w:w="199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82786F" w:val="clear"/>
            <w:tcMar>
              <w:left w:w="103" w:type="dxa"/>
            </w:tcMar>
            <w:vAlign w:val="center"/>
          </w:tcPr>
          <w:p>
            <w:pPr>
              <w:pStyle w:val="Normal"/>
              <w:spacing w:before="0" w:after="240"/>
              <w:jc w:val="center"/>
              <w:rPr>
                <w:rFonts w:cs="Arial"/>
                <w:b/>
                <w:bCs/>
                <w:szCs w:val="22"/>
                <w:lang w:val="en-US"/>
              </w:rPr>
            </w:pPr>
            <w:r>
              <w:rPr>
                <w:rFonts w:cs="Arial"/>
                <w:b/>
                <w:bCs/>
                <w:szCs w:val="22"/>
                <w:lang w:val="en-US"/>
              </w:rPr>
              <w:t xml:space="preserve">Other Agency actions </w:t>
            </w:r>
          </w:p>
        </w:tc>
      </w:tr>
      <w:tr>
        <w:trPr>
          <w:trHeight w:val="915" w:hRule="atLeast"/>
          <w:cantSplit w:val="false"/>
        </w:trPr>
        <w:tc>
          <w:tcPr>
            <w:tcW w:w="369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
                <w:bCs/>
                <w:szCs w:val="22"/>
                <w:lang w:val="en-US"/>
              </w:rPr>
            </w:pPr>
            <w:r>
              <w:rPr>
                <w:rFonts w:cs="Arial"/>
                <w:b/>
                <w:bCs/>
                <w:szCs w:val="22"/>
                <w:lang w:val="en-US"/>
              </w:rPr>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5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99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r>
      <w:tr>
        <w:trPr>
          <w:trHeight w:val="915" w:hRule="atLeast"/>
          <w:cantSplit w:val="false"/>
        </w:trPr>
        <w:tc>
          <w:tcPr>
            <w:tcW w:w="369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5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99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r>
      <w:tr>
        <w:trPr>
          <w:trHeight w:val="915" w:hRule="atLeast"/>
          <w:cantSplit w:val="false"/>
        </w:trPr>
        <w:tc>
          <w:tcPr>
            <w:tcW w:w="369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55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c>
          <w:tcPr>
            <w:tcW w:w="199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before="0" w:after="240"/>
              <w:rPr>
                <w:rFonts w:cs="Arial"/>
                <w:bCs/>
                <w:szCs w:val="22"/>
                <w:lang w:val="en-US"/>
              </w:rPr>
            </w:pPr>
            <w:r>
              <w:rPr>
                <w:rFonts w:cs="Arial"/>
                <w:bCs/>
                <w:szCs w:val="22"/>
                <w:lang w:val="en-US"/>
              </w:rPr>
            </w:r>
          </w:p>
        </w:tc>
      </w:tr>
    </w:tbl>
    <w:p>
      <w:pPr>
        <w:pStyle w:val="Normal"/>
        <w:autoSpaceDE w:val="false"/>
        <w:spacing w:lineRule="auto" w:line="240" w:before="0" w:after="0"/>
        <w:rPr>
          <w:rFonts w:cs="Arial"/>
          <w:i/>
          <w:szCs w:val="22"/>
        </w:rPr>
      </w:pPr>
      <w:r>
        <w:rPr>
          <w:rFonts w:cs="Arial"/>
          <w:i/>
          <w:szCs w:val="22"/>
        </w:rPr>
      </w:r>
    </w:p>
    <w:p>
      <w:pPr>
        <w:pStyle w:val="Normal"/>
        <w:numPr>
          <w:ilvl w:val="0"/>
          <w:numId w:val="1"/>
        </w:numPr>
        <w:spacing w:lineRule="auto" w:line="240" w:before="0" w:after="0"/>
        <w:rPr>
          <w:rFonts w:cs="Arial"/>
          <w:b/>
          <w:szCs w:val="22"/>
        </w:rPr>
      </w:pPr>
      <w:r>
        <w:rPr>
          <w:rFonts w:cs="Arial"/>
          <w:b/>
          <w:szCs w:val="22"/>
        </w:rPr>
        <w:t>On-going support and an update review of the advice and assistance you have received</w:t>
      </w:r>
    </w:p>
    <w:p>
      <w:pPr>
        <w:pStyle w:val="Normal"/>
        <w:spacing w:lineRule="auto" w:line="240" w:before="0" w:after="0"/>
        <w:ind w:left="360" w:right="0" w:hanging="0"/>
        <w:rPr>
          <w:rFonts w:cs="Arial"/>
          <w:b/>
          <w:szCs w:val="22"/>
        </w:rPr>
      </w:pPr>
      <w:r>
        <w:rPr>
          <w:rFonts w:cs="Arial"/>
          <w:b/>
          <w:szCs w:val="22"/>
        </w:rPr>
      </w:r>
    </w:p>
    <w:p>
      <w:pPr>
        <w:pStyle w:val="Normal"/>
        <w:spacing w:lineRule="auto" w:line="240" w:before="0" w:after="0"/>
        <w:rPr>
          <w:rFonts w:cs="Arial"/>
          <w:szCs w:val="22"/>
        </w:rPr>
      </w:pPr>
      <w:r>
        <w:rPr>
          <w:rFonts w:cs="Arial"/>
          <w:szCs w:val="22"/>
        </w:rPr>
        <w:t>Should you wish to discuss your case further with regard to changes in your circumstances or if any of the above is unclear is, your named contact is: {</w:t>
      </w:r>
      <w:r>
        <w:rPr>
          <w:rFonts w:cs="Arial"/>
          <w:i/>
          <w:szCs w:val="22"/>
        </w:rPr>
        <w:t>insert name and appropriate contact details</w:t>
      </w:r>
      <w:r>
        <w:rPr>
          <w:rFonts w:cs="Arial"/>
          <w:szCs w:val="22"/>
        </w:rPr>
        <w:t>}</w:t>
      </w:r>
    </w:p>
    <w:p>
      <w:pPr>
        <w:pStyle w:val="Normal"/>
        <w:spacing w:lineRule="auto" w:line="240" w:before="0" w:after="0"/>
        <w:rPr>
          <w:rFonts w:cs="Arial"/>
          <w:szCs w:val="22"/>
        </w:rPr>
      </w:pPr>
      <w:r>
        <w:rPr>
          <w:rFonts w:cs="Arial"/>
          <w:szCs w:val="22"/>
        </w:rPr>
      </w:r>
    </w:p>
    <w:p>
      <w:pPr>
        <w:pStyle w:val="Normal"/>
        <w:spacing w:lineRule="auto" w:line="240" w:before="0" w:after="0"/>
        <w:rPr>
          <w:rFonts w:cs="Arial"/>
          <w:szCs w:val="22"/>
          <w:lang w:eastAsia="en-GB"/>
        </w:rPr>
      </w:pPr>
      <w:r>
        <w:rPr>
          <w:rFonts w:cs="Arial"/>
          <w:szCs w:val="22"/>
          <w:lang w:eastAsia="en-GB"/>
        </w:rPr>
        <w:t xml:space="preserve">The complaints procedure if you are not happy with the advice you have received today is: </w:t>
      </w:r>
    </w:p>
    <w:p>
      <w:pPr>
        <w:pStyle w:val="Normal"/>
        <w:spacing w:lineRule="auto" w:line="240" w:before="0" w:after="0"/>
        <w:rPr>
          <w:rFonts w:cs="Arial"/>
          <w:szCs w:val="22"/>
          <w:lang w:eastAsia="en-GB"/>
        </w:rPr>
      </w:pPr>
      <w:r>
        <w:rPr>
          <w:rFonts w:cs="Arial"/>
          <w:szCs w:val="22"/>
          <w:lang w:eastAsia="en-GB"/>
        </w:rPr>
        <w:t>{</w:t>
      </w:r>
      <w:r>
        <w:rPr>
          <w:rFonts w:cs="Arial"/>
          <w:i/>
          <w:szCs w:val="22"/>
          <w:lang w:eastAsia="en-GB"/>
        </w:rPr>
        <w:t>insert details</w:t>
      </w:r>
      <w:r>
        <w:rPr>
          <w:rFonts w:cs="Arial"/>
          <w:szCs w:val="22"/>
          <w:lang w:eastAsia="en-GB"/>
        </w:rPr>
        <w:t>}</w:t>
      </w:r>
    </w:p>
    <w:p>
      <w:pPr>
        <w:pStyle w:val="Normal"/>
        <w:spacing w:lineRule="auto" w:line="240" w:before="0" w:after="0"/>
        <w:rPr>
          <w:rFonts w:cs="Arial"/>
          <w:szCs w:val="22"/>
          <w:lang w:eastAsia="en-GB"/>
        </w:rPr>
      </w:pPr>
      <w:r>
        <w:rPr>
          <w:rFonts w:cs="Arial"/>
          <w:szCs w:val="22"/>
          <w:lang w:eastAsia="en-GB"/>
        </w:rPr>
      </w:r>
    </w:p>
    <w:p>
      <w:pPr>
        <w:pStyle w:val="Normal"/>
        <w:spacing w:lineRule="auto" w:line="240" w:before="0" w:after="0"/>
        <w:rPr>
          <w:rFonts w:cs="Arial"/>
          <w:szCs w:val="22"/>
          <w:lang w:eastAsia="en-GB"/>
        </w:rPr>
      </w:pPr>
      <w:r>
        <w:rPr>
          <w:rFonts w:cs="Arial"/>
          <w:szCs w:val="22"/>
          <w:lang w:eastAsia="en-GB"/>
        </w:rPr>
        <w:t xml:space="preserve">A copy of this letter will be kept by the local authority in case you lose this copy or you have cause to come back, so we may consider the steps that have been taken and any further action that is necessary to prevent you being homeless. </w:t>
      </w:r>
    </w:p>
    <w:p>
      <w:pPr>
        <w:pStyle w:val="Normal"/>
        <w:spacing w:lineRule="auto" w:line="240" w:before="0" w:after="0"/>
        <w:rPr>
          <w:rFonts w:cs="Arial"/>
          <w:szCs w:val="22"/>
          <w:lang w:eastAsia="en-GB"/>
        </w:rPr>
      </w:pPr>
      <w:r>
        <w:rPr>
          <w:rFonts w:cs="Arial"/>
          <w:szCs w:val="22"/>
          <w:lang w:eastAsia="en-GB"/>
        </w:rPr>
      </w:r>
    </w:p>
    <w:p>
      <w:pPr>
        <w:pStyle w:val="Normal"/>
        <w:spacing w:lineRule="auto" w:line="240" w:before="0" w:after="0"/>
        <w:rPr>
          <w:rFonts w:cs="Arial"/>
          <w:szCs w:val="22"/>
          <w:lang w:eastAsia="en-GB"/>
        </w:rPr>
      </w:pPr>
      <w:r>
        <w:rPr>
          <w:rFonts w:cs="Arial"/>
          <w:szCs w:val="22"/>
          <w:lang w:eastAsia="en-GB"/>
        </w:rPr>
        <w:t>Yours sincerely,</w:t>
      </w:r>
    </w:p>
    <w:p>
      <w:pPr>
        <w:pStyle w:val="Normal"/>
        <w:spacing w:lineRule="auto" w:line="240" w:before="0" w:after="0"/>
        <w:rPr>
          <w:rFonts w:cs="Arial"/>
          <w:szCs w:val="22"/>
          <w:lang w:eastAsia="en-GB"/>
        </w:rPr>
      </w:pPr>
      <w:r>
        <w:rPr>
          <w:rFonts w:cs="Arial"/>
          <w:szCs w:val="22"/>
          <w:lang w:eastAsia="en-GB"/>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szCs w:val="22"/>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spacing w:lineRule="auto" w:line="312" w:before="0" w:after="240"/>
    </w:pPr>
    <w:rPr>
      <w:rFonts w:ascii="Arial" w:hAnsi="Arial" w:eastAsia="Times New Roman" w:cs="Arial"/>
      <w:color w:val="auto"/>
      <w:sz w:val="22"/>
      <w:szCs w:val="24"/>
      <w:lang w:val="en-GB" w:bidi="ar-SA" w:eastAsia="zh-CN"/>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2z0">
    <w:name w:val="WW8Num2z0"/>
    <w:rPr>
      <w:rFonts w:ascii="Symbol" w:hAnsi="Symbol" w:cs="Symbol"/>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3z0">
    <w:name w:val="WW8Num3z0"/>
    <w:rPr>
      <w:rFonts w:cs="Arial"/>
      <w:b/>
      <w:szCs w:val="22"/>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cs="Symbol"/>
    </w:rPr>
  </w:style>
  <w:style w:type="character" w:styleId="WW8Num4z1">
    <w:name w:val="WW8Num4z1"/>
    <w:rPr>
      <w:rFonts w:ascii="Courier New" w:hAnsi="Courier New" w:cs="Courier New"/>
    </w:rPr>
  </w:style>
  <w:style w:type="character" w:styleId="WW8Num4z2">
    <w:name w:val="WW8Num4z2"/>
    <w:rPr>
      <w:rFonts w:ascii="Wingdings" w:hAnsi="Wingdings" w:cs="Wingdings"/>
    </w:rPr>
  </w:style>
  <w:style w:type="character" w:styleId="WW8Num5z0">
    <w:name w:val="WW8Num5z0"/>
    <w:rPr>
      <w:rFonts w:ascii="Symbol" w:hAnsi="Symbol" w:cs="Symbol"/>
    </w:rPr>
  </w:style>
  <w:style w:type="character" w:styleId="WW8Num5z1">
    <w:name w:val="WW8Num5z1"/>
    <w:rPr>
      <w:rFonts w:ascii="Courier New" w:hAnsi="Courier New" w:cs="Courier New"/>
    </w:rPr>
  </w:style>
  <w:style w:type="character" w:styleId="WW8Num5z2">
    <w:name w:val="WW8Num5z2"/>
    <w:rPr>
      <w:rFonts w:ascii="Wingdings" w:hAnsi="Wingdings" w:cs="Wingdings"/>
    </w:rPr>
  </w:style>
  <w:style w:type="character" w:styleId="WW8Num6z0">
    <w:name w:val="WW8Num6z0"/>
    <w:rPr>
      <w:rFonts w:ascii="Symbol" w:hAnsi="Symbol" w:cs="Symbol"/>
    </w:rPr>
  </w:style>
  <w:style w:type="character" w:styleId="WW8Num6z1">
    <w:name w:val="WW8Num6z1"/>
    <w:rPr>
      <w:rFonts w:ascii="Courier New" w:hAnsi="Courier New" w:cs="Courier New"/>
    </w:rPr>
  </w:style>
  <w:style w:type="character" w:styleId="WW8Num6z2">
    <w:name w:val="WW8Num6z2"/>
    <w:rPr>
      <w:rFonts w:ascii="Wingdings" w:hAnsi="Wingdings" w:cs="Wingdings"/>
    </w:rPr>
  </w:style>
  <w:style w:type="character" w:styleId="WW8Num7z0">
    <w:name w:val="WW8Num7z0"/>
    <w:rPr>
      <w:rFonts w:ascii="Arial" w:hAnsi="Arial" w:eastAsia="Calibri" w:cs="Arial"/>
      <w:sz w:val="40"/>
    </w:rPr>
  </w:style>
  <w:style w:type="character" w:styleId="WW8Num7z1">
    <w:name w:val="WW8Num7z1"/>
    <w:rPr>
      <w:rFonts w:ascii="Courier New" w:hAnsi="Courier New" w:cs="Courier New"/>
    </w:rPr>
  </w:style>
  <w:style w:type="character" w:styleId="WW8Num7z2">
    <w:name w:val="WW8Num7z2"/>
    <w:rPr>
      <w:rFonts w:ascii="Wingdings" w:hAnsi="Wingdings" w:cs="Wingdings"/>
    </w:rPr>
  </w:style>
  <w:style w:type="character" w:styleId="WW8Num7z3">
    <w:name w:val="WW8Num7z3"/>
    <w:rPr>
      <w:rFonts w:ascii="Symbol" w:hAnsi="Symbol" w:cs="Symbol"/>
    </w:rPr>
  </w:style>
  <w:style w:type="character" w:styleId="WW8Num8z0">
    <w:name w:val="WW8Num8z0"/>
    <w:rPr>
      <w:rFonts w:ascii="Symbol" w:hAnsi="Symbol" w:cs="Symbol"/>
    </w:rPr>
  </w:style>
  <w:style w:type="character" w:styleId="WW8Num8z1">
    <w:name w:val="WW8Num8z1"/>
    <w:rPr>
      <w:rFonts w:ascii="Courier New" w:hAnsi="Courier New" w:cs="Courier New"/>
    </w:rPr>
  </w:style>
  <w:style w:type="character" w:styleId="WW8Num8z2">
    <w:name w:val="WW8Num8z2"/>
    <w:rPr>
      <w:rFonts w:ascii="Wingdings" w:hAnsi="Wingdings" w:cs="Wingdings"/>
    </w:rPr>
  </w:style>
  <w:style w:type="character" w:styleId="DefaultParagraphFont">
    <w:name w:val="Default Paragraph Font"/>
    <w:rPr/>
  </w:style>
  <w:style w:type="character" w:styleId="CommentReference">
    <w:name w:val="Comment Reference"/>
    <w:rPr>
      <w:sz w:val="16"/>
      <w:szCs w:val="16"/>
    </w:rPr>
  </w:style>
  <w:style w:type="character" w:styleId="Char2">
    <w:name w:val=" Char2"/>
    <w:rPr>
      <w:rFonts w:ascii="Arial" w:hAnsi="Arial" w:eastAsia="Times New Roman" w:cs="Times New Roman"/>
      <w:sz w:val="20"/>
      <w:szCs w:val="20"/>
    </w:rPr>
  </w:style>
  <w:style w:type="character" w:styleId="Char1">
    <w:name w:val=" Char1"/>
    <w:rPr>
      <w:rFonts w:ascii="Arial" w:hAnsi="Arial" w:eastAsia="Times New Roman" w:cs="Times New Roman"/>
      <w:b/>
      <w:bCs/>
      <w:sz w:val="20"/>
      <w:szCs w:val="20"/>
    </w:rPr>
  </w:style>
  <w:style w:type="character" w:styleId="Char">
    <w:name w:val=" Char"/>
    <w:rPr>
      <w:rFonts w:ascii="Tahoma" w:hAnsi="Tahoma" w:eastAsia="Times New Roman"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240"/>
      <w:ind w:left="720" w:right="0" w:hanging="0"/>
      <w:contextualSpacing/>
    </w:pPr>
    <w:rPr/>
  </w:style>
  <w:style w:type="paragraph" w:styleId="CommentText">
    <w:name w:val="Comment Text"/>
    <w:basedOn w:val="Normal"/>
    <w:pPr>
      <w:spacing w:lineRule="auto" w:line="240"/>
    </w:pPr>
    <w:rPr>
      <w:sz w:val="20"/>
      <w:szCs w:val="20"/>
      <w:lang w:val="en-IN"/>
    </w:rPr>
  </w:style>
  <w:style w:type="paragraph" w:styleId="CommentSubject">
    <w:name w:val="Comment Subject"/>
    <w:basedOn w:val="CommentText"/>
    <w:next w:val="CommentText"/>
    <w:pPr/>
    <w:rPr>
      <w:b/>
      <w:bCs/>
    </w:rPr>
  </w:style>
  <w:style w:type="paragraph" w:styleId="BalloonText">
    <w:name w:val="Balloon Text"/>
    <w:basedOn w:val="Normal"/>
    <w:pPr>
      <w:spacing w:lineRule="auto" w:line="240" w:before="0" w:after="0"/>
    </w:pPr>
    <w:rPr>
      <w:rFonts w:ascii="Tahoma" w:hAnsi="Tahoma" w:cs="Tahoma"/>
      <w:sz w:val="16"/>
      <w:szCs w:val="16"/>
      <w:lang w:val="en-IN"/>
    </w:rPr>
  </w:style>
  <w:style w:type="paragraph" w:styleId="FrameContents">
    <w:name w:val="Frame Contents"/>
    <w:basedOn w:val="Normal"/>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2012-06-08T21:06:00Z</dcterms:created>
  <dc:creator>Alice Evans</dc:creator>
  <dc:language>en-IN</dc:language>
  <cp:lastModifiedBy>tessa.hart</cp:lastModifiedBy>
  <cp:lastPrinted>2011-11-08T11:44:00Z</cp:lastPrinted>
  <dcterms:modified xsi:type="dcterms:W3CDTF">2012-06-08T21:06:00Z</dcterms:modified>
  <cp:revision>2</cp:revision>
  <dc:title>Date:</dc:title>
</cp:coreProperties>
</file>