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39" w:lineRule="auto"/>
        <w:rPr>
          <w:rFonts w:ascii="Times New Roman" w:eastAsia="Times New Roman" w:hAnsi="Times New Roman" w:cs="Times New Roman"/>
          <w:color w:val="231F20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COMMONWEALTH OF THE </w:t>
      </w:r>
      <w:proofErr w:type="gram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NORTHERN MARIANA ISLANDS</w:t>
      </w:r>
      <w:proofErr w:type="gram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DEPARTMENT OF PUBLIC SAFETY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BUREAU OF MOTOR VEHICLES VEHICLE </w:t>
      </w: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REGISTRATION SECTION </w:t>
      </w:r>
    </w:p>
    <w:p w:rsidR="005645D3" w:rsidRDefault="005645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rPr>
          <w:rFonts w:ascii="Arial Narrow" w:eastAsia="Arial Narrow" w:hAnsi="Arial Narrow" w:cs="Arial Narrow"/>
          <w:b/>
          <w:color w:val="231F20"/>
          <w:sz w:val="32"/>
          <w:szCs w:val="32"/>
        </w:rPr>
      </w:pPr>
      <w:hyperlink r:id="rId4">
        <w:r w:rsidR="00B23F07">
          <w:rPr>
            <w:rFonts w:ascii="Arial Narrow" w:eastAsia="Arial Narrow" w:hAnsi="Arial Narrow" w:cs="Arial Narrow"/>
            <w:b/>
            <w:color w:val="1155CC"/>
            <w:sz w:val="32"/>
            <w:szCs w:val="32"/>
            <w:u w:val="single"/>
          </w:rPr>
          <w:t>VEHICLE BILL OF SALE</w:t>
        </w:r>
      </w:hyperlink>
      <w:r w:rsidR="00B23F07">
        <w:rPr>
          <w:rFonts w:ascii="Arial Narrow" w:eastAsia="Arial Narrow" w:hAnsi="Arial Narrow" w:cs="Arial Narrow"/>
          <w:b/>
          <w:color w:val="231F20"/>
          <w:sz w:val="32"/>
          <w:szCs w:val="32"/>
        </w:rPr>
        <w:t xml:space="preserve">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rPr>
          <w:b/>
          <w:color w:val="C2C3C6"/>
          <w:sz w:val="17"/>
          <w:szCs w:val="17"/>
          <w:vertAlign w:val="subscript"/>
        </w:rPr>
        <w:sectPr w:rsidR="005645D3">
          <w:pgSz w:w="12240" w:h="15840"/>
          <w:pgMar w:top="738" w:right="1505" w:bottom="706" w:left="3947" w:header="0" w:footer="720" w:gutter="0"/>
          <w:pgNumType w:start="1"/>
          <w:cols w:num="2" w:space="720" w:equalWidth="0">
            <w:col w:w="3400" w:space="0"/>
            <w:col w:w="3400" w:space="0"/>
          </w:cols>
        </w:sectPr>
      </w:pPr>
      <w:r>
        <w:rPr>
          <w:b/>
          <w:color w:val="C2C3C6"/>
          <w:sz w:val="17"/>
          <w:szCs w:val="17"/>
          <w:vertAlign w:val="subscript"/>
        </w:rPr>
        <w:t>DE</w:t>
      </w:r>
      <w:r>
        <w:rPr>
          <w:b/>
          <w:color w:val="C2C3C6"/>
          <w:sz w:val="18"/>
          <w:szCs w:val="18"/>
          <w:vertAlign w:val="subscript"/>
        </w:rPr>
        <w:t>P</w:t>
      </w:r>
      <w:r>
        <w:rPr>
          <w:b/>
          <w:color w:val="C2C3C6"/>
          <w:sz w:val="10"/>
          <w:szCs w:val="10"/>
        </w:rPr>
        <w:t>A</w:t>
      </w:r>
      <w:r>
        <w:rPr>
          <w:b/>
          <w:color w:val="C2C3C6"/>
          <w:sz w:val="11"/>
          <w:szCs w:val="11"/>
        </w:rPr>
        <w:t>RTME</w:t>
      </w:r>
      <w:r>
        <w:rPr>
          <w:b/>
          <w:color w:val="C2C3C6"/>
          <w:sz w:val="10"/>
          <w:szCs w:val="10"/>
        </w:rPr>
        <w:t>N</w:t>
      </w:r>
      <w:r>
        <w:rPr>
          <w:b/>
          <w:color w:val="C2C3C6"/>
          <w:sz w:val="10"/>
          <w:szCs w:val="10"/>
        </w:rPr>
        <w:t xml:space="preserve">T </w:t>
      </w:r>
      <w:r>
        <w:rPr>
          <w:b/>
          <w:color w:val="C2C3C6"/>
          <w:sz w:val="17"/>
          <w:szCs w:val="17"/>
          <w:vertAlign w:val="subscript"/>
        </w:rPr>
        <w:t>OF</w:t>
      </w:r>
      <w:r>
        <w:rPr>
          <w:b/>
          <w:color w:val="C2C3C6"/>
          <w:sz w:val="10"/>
          <w:szCs w:val="10"/>
        </w:rPr>
        <w:t xml:space="preserve"> </w:t>
      </w:r>
      <w:r>
        <w:rPr>
          <w:b/>
          <w:color w:val="C2C3C6"/>
          <w:sz w:val="17"/>
          <w:szCs w:val="17"/>
          <w:vertAlign w:val="subscript"/>
        </w:rPr>
        <w:t>PU</w:t>
      </w:r>
      <w:r>
        <w:rPr>
          <w:b/>
          <w:color w:val="C2C3C6"/>
          <w:sz w:val="18"/>
          <w:szCs w:val="18"/>
          <w:vertAlign w:val="subscript"/>
        </w:rPr>
        <w:t>B</w:t>
      </w:r>
      <w:r>
        <w:rPr>
          <w:b/>
          <w:color w:val="C2C3C6"/>
          <w:sz w:val="10"/>
          <w:szCs w:val="10"/>
        </w:rPr>
        <w:t>L</w:t>
      </w:r>
      <w:r>
        <w:rPr>
          <w:b/>
          <w:color w:val="C2C3C6"/>
          <w:sz w:val="11"/>
          <w:szCs w:val="11"/>
        </w:rPr>
        <w:t>IC SA</w:t>
      </w:r>
      <w:r>
        <w:rPr>
          <w:b/>
          <w:color w:val="C2C3C6"/>
          <w:sz w:val="10"/>
          <w:szCs w:val="10"/>
        </w:rPr>
        <w:t>FE</w:t>
      </w:r>
      <w:r>
        <w:rPr>
          <w:b/>
          <w:color w:val="C2C3C6"/>
          <w:sz w:val="17"/>
          <w:szCs w:val="17"/>
          <w:vertAlign w:val="subscript"/>
        </w:rPr>
        <w:t>TY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0" w:line="240" w:lineRule="auto"/>
        <w:jc w:val="center"/>
        <w:rPr>
          <w:rFonts w:ascii="Times" w:eastAsia="Times" w:hAnsi="Times" w:cs="Times"/>
          <w:color w:val="231F20"/>
          <w:sz w:val="24"/>
          <w:szCs w:val="24"/>
        </w:rPr>
        <w:sectPr w:rsidR="005645D3">
          <w:type w:val="continuous"/>
          <w:pgSz w:w="12240" w:h="15840"/>
          <w:pgMar w:top="738" w:right="1408" w:bottom="706" w:left="1452" w:header="0" w:footer="720" w:gutter="0"/>
          <w:cols w:space="720" w:equalWidth="0">
            <w:col w:w="9379" w:space="0"/>
          </w:cols>
        </w:sect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I, (Seller) of Saipan, Northern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Mariana Islands hereby sell/have sold to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Times" w:eastAsia="Times" w:hAnsi="Times" w:cs="Times"/>
          <w:color w:val="231F20"/>
          <w:sz w:val="24"/>
          <w:szCs w:val="24"/>
        </w:rPr>
      </w:pP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whose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address is: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240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,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40" w:lineRule="auto"/>
        <w:rPr>
          <w:rFonts w:ascii="Times" w:eastAsia="Times" w:hAnsi="Times" w:cs="Times"/>
          <w:color w:val="231F20"/>
          <w:sz w:val="24"/>
          <w:szCs w:val="24"/>
        </w:rPr>
      </w:pP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lastRenderedPageBreak/>
        <w:t>described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below: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  <w:u w:val="single"/>
        </w:rPr>
        <w:t>(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Buyer)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rPr>
          <w:rFonts w:ascii="Times" w:eastAsia="Times" w:hAnsi="Times" w:cs="Times"/>
          <w:color w:val="231F20"/>
          <w:sz w:val="24"/>
          <w:szCs w:val="24"/>
        </w:rPr>
        <w:sectPr w:rsidR="005645D3">
          <w:type w:val="continuous"/>
          <w:pgSz w:w="12240" w:h="15840"/>
          <w:pgMar w:top="738" w:right="1418" w:bottom="706" w:left="1478" w:header="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Saipan, MP 96950 my vehicle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Year Make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95" w:lineRule="auto"/>
        <w:rPr>
          <w:rFonts w:ascii="Times" w:eastAsia="Times" w:hAnsi="Times" w:cs="Times"/>
          <w:color w:val="231F20"/>
          <w:sz w:val="24"/>
          <w:szCs w:val="24"/>
        </w:rPr>
      </w:pP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: :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VIN Number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: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Model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: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Vehicle Type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"/>
        <w:jc w:val="right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: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8"/>
        <w:jc w:val="right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Color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98" w:lineRule="auto"/>
        <w:ind w:left="3198" w:right="21" w:hanging="1631"/>
        <w:rPr>
          <w:rFonts w:ascii="Times" w:eastAsia="Times" w:hAnsi="Times" w:cs="Times"/>
          <w:color w:val="231F20"/>
          <w:sz w:val="24"/>
          <w:szCs w:val="24"/>
        </w:rPr>
        <w:sectPr w:rsidR="005645D3">
          <w:type w:val="continuous"/>
          <w:pgSz w:w="12240" w:h="15840"/>
          <w:pgMar w:top="738" w:right="4273" w:bottom="706" w:left="1478" w:header="0" w:footer="720" w:gutter="0"/>
          <w:cols w:num="2" w:space="720" w:equalWidth="0">
            <w:col w:w="3260" w:space="0"/>
            <w:col w:w="3260" w:space="0"/>
          </w:cols>
        </w:sect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License Plate </w:t>
      </w: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# :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2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The vehicle is/was sold to the above named buyer for the amount of: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right="42"/>
        <w:jc w:val="right"/>
        <w:rPr>
          <w:rFonts w:ascii="Times" w:eastAsia="Times" w:hAnsi="Times" w:cs="Times"/>
          <w:color w:val="231F20"/>
          <w:sz w:val="24"/>
          <w:szCs w:val="24"/>
        </w:rPr>
        <w:sectPr w:rsidR="005645D3">
          <w:type w:val="continuous"/>
          <w:pgSz w:w="12240" w:h="15840"/>
          <w:pgMar w:top="738" w:right="1408" w:bottom="706" w:left="1452" w:header="0" w:footer="720" w:gutter="0"/>
          <w:cols w:space="720" w:equalWidth="0">
            <w:col w:w="9379" w:space="0"/>
          </w:cols>
        </w:sectPr>
      </w:pPr>
      <w:r>
        <w:rPr>
          <w:rFonts w:ascii="Times" w:eastAsia="Times" w:hAnsi="Times" w:cs="Times"/>
          <w:color w:val="231F20"/>
          <w:sz w:val="24"/>
          <w:szCs w:val="24"/>
          <w:u w:val="single"/>
        </w:rPr>
        <w:t>(</w:t>
      </w:r>
      <w:r>
        <w:rPr>
          <w:rFonts w:ascii="Times" w:eastAsia="Times" w:hAnsi="Times" w:cs="Times"/>
          <w:color w:val="231F20"/>
          <w:sz w:val="24"/>
          <w:szCs w:val="24"/>
        </w:rPr>
        <w:t>U.S</w:t>
      </w: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.$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).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I,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rPr>
          <w:rFonts w:ascii="Times" w:eastAsia="Times" w:hAnsi="Times" w:cs="Times"/>
          <w:color w:val="231F20"/>
          <w:sz w:val="24"/>
          <w:szCs w:val="24"/>
        </w:rPr>
      </w:pP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the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vehicle to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rPr>
          <w:rFonts w:ascii="Times" w:eastAsia="Times" w:hAnsi="Times" w:cs="Times"/>
          <w:color w:val="231F20"/>
          <w:sz w:val="24"/>
          <w:szCs w:val="24"/>
        </w:rPr>
      </w:pP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lien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holder to be in favor of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44" w:lineRule="auto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(Seller) hereby </w:t>
      </w: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relinquish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all my rights of </w:t>
      </w:r>
      <w:r>
        <w:rPr>
          <w:rFonts w:ascii="Times" w:eastAsia="Times" w:hAnsi="Times" w:cs="Times"/>
          <w:color w:val="231F20"/>
          <w:sz w:val="24"/>
          <w:szCs w:val="24"/>
          <w:u w:val="single"/>
        </w:rPr>
        <w:lastRenderedPageBreak/>
        <w:t>(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Buyer) and also acknowledge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rPr>
          <w:rFonts w:ascii="Times" w:eastAsia="Times" w:hAnsi="Times" w:cs="Times"/>
          <w:color w:val="231F20"/>
          <w:sz w:val="24"/>
          <w:szCs w:val="24"/>
        </w:rPr>
        <w:sectPr w:rsidR="005645D3">
          <w:type w:val="continuous"/>
          <w:pgSz w:w="12240" w:h="15840"/>
          <w:pgMar w:top="738" w:right="1456" w:bottom="706" w:left="1462" w:header="0" w:footer="720" w:gutter="0"/>
          <w:cols w:num="2" w:space="720" w:equalWidth="0">
            <w:col w:w="4680" w:space="0"/>
            <w:col w:w="4680" w:space="0"/>
          </w:cols>
        </w:sectPr>
      </w:pPr>
      <w:proofErr w:type="gramStart"/>
      <w:r>
        <w:rPr>
          <w:rFonts w:ascii="Times" w:eastAsia="Times" w:hAnsi="Times" w:cs="Times"/>
          <w:color w:val="231F20"/>
          <w:sz w:val="24"/>
          <w:szCs w:val="24"/>
          <w:u w:val="single"/>
        </w:rPr>
        <w:t>(</w:t>
      </w:r>
      <w:r>
        <w:rPr>
          <w:rFonts w:ascii="Times" w:eastAsia="Times" w:hAnsi="Times" w:cs="Times"/>
          <w:color w:val="231F20"/>
          <w:sz w:val="24"/>
          <w:szCs w:val="24"/>
        </w:rPr>
        <w:t>Buyer).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13" w:line="240" w:lineRule="auto"/>
        <w:jc w:val="center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Print &amp; Sign Seller’s Name Print &amp; Sign Buyer’s Name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4" w:line="240" w:lineRule="auto"/>
        <w:jc w:val="center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Date </w:t>
      </w:r>
      <w:proofErr w:type="spellStart"/>
      <w:r>
        <w:rPr>
          <w:rFonts w:ascii="Times" w:eastAsia="Times" w:hAnsi="Times" w:cs="Times"/>
          <w:color w:val="231F20"/>
          <w:sz w:val="24"/>
          <w:szCs w:val="24"/>
        </w:rPr>
        <w:t>Date</w:t>
      </w:r>
      <w:proofErr w:type="spellEnd"/>
      <w:r>
        <w:rPr>
          <w:rFonts w:ascii="Times" w:eastAsia="Times" w:hAnsi="Times" w:cs="Times"/>
          <w:color w:val="231F20"/>
          <w:sz w:val="24"/>
          <w:szCs w:val="24"/>
        </w:rPr>
        <w:t xml:space="preserve">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4" w:line="240" w:lineRule="auto"/>
        <w:jc w:val="center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  <w:u w:val="single"/>
        </w:rPr>
        <w:t xml:space="preserve">ACKNOWLEDGMENT 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326" w:lineRule="auto"/>
        <w:ind w:left="4971" w:hanging="4971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ON THIS </w:t>
      </w:r>
      <w:r>
        <w:rPr>
          <w:rFonts w:ascii="Times" w:eastAsia="Times" w:hAnsi="Times" w:cs="Times"/>
          <w:color w:val="231F20"/>
          <w:sz w:val="24"/>
          <w:szCs w:val="24"/>
          <w:u w:val="single"/>
        </w:rPr>
        <w:t>d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ay </w:t>
      </w: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 xml:space="preserve">of </w:t>
      </w:r>
      <w:r>
        <w:rPr>
          <w:rFonts w:ascii="Times" w:eastAsia="Times" w:hAnsi="Times" w:cs="Times"/>
          <w:color w:val="231F20"/>
          <w:sz w:val="24"/>
          <w:szCs w:val="24"/>
          <w:u w:val="single"/>
        </w:rPr>
        <w:t>,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200</w:t>
      </w:r>
      <w:r>
        <w:rPr>
          <w:rFonts w:ascii="Times" w:eastAsia="Times" w:hAnsi="Times" w:cs="Times"/>
          <w:color w:val="231F20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color w:val="231F20"/>
          <w:sz w:val="24"/>
          <w:szCs w:val="24"/>
        </w:rPr>
        <w:t xml:space="preserve">, and personally appeared before me , a Notary Public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"/>
        <w:rPr>
          <w:rFonts w:ascii="Times" w:eastAsia="Times" w:hAnsi="Times" w:cs="Times"/>
          <w:color w:val="231F20"/>
          <w:sz w:val="24"/>
          <w:szCs w:val="24"/>
        </w:rPr>
      </w:pPr>
      <w:proofErr w:type="gramStart"/>
      <w:r>
        <w:rPr>
          <w:rFonts w:ascii="Times" w:eastAsia="Times" w:hAnsi="Times" w:cs="Times"/>
          <w:color w:val="231F20"/>
          <w:sz w:val="24"/>
          <w:szCs w:val="24"/>
        </w:rPr>
        <w:t>in</w:t>
      </w:r>
      <w:proofErr w:type="gramEnd"/>
      <w:r>
        <w:rPr>
          <w:rFonts w:ascii="Times" w:eastAsia="Times" w:hAnsi="Times" w:cs="Times"/>
          <w:color w:val="231F20"/>
          <w:sz w:val="24"/>
          <w:szCs w:val="24"/>
        </w:rPr>
        <w:t xml:space="preserve"> and for the Commonwealth of the Northern Mariana Islands.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16" w:lineRule="auto"/>
        <w:ind w:left="1" w:right="64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IN WITNESS WHEREOF, I have hereunto set my hand and affixed my official seal the day and </w:t>
      </w:r>
      <w:r>
        <w:rPr>
          <w:rFonts w:ascii="Times" w:eastAsia="Times" w:hAnsi="Times" w:cs="Times"/>
          <w:color w:val="231F20"/>
          <w:sz w:val="24"/>
          <w:szCs w:val="24"/>
        </w:rPr>
        <w:lastRenderedPageBreak/>
        <w:t xml:space="preserve">year first about written.  </w:t>
      </w:r>
    </w:p>
    <w:p w:rsidR="005645D3" w:rsidRDefault="00B23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3" w:line="240" w:lineRule="auto"/>
        <w:ind w:right="1382"/>
        <w:jc w:val="right"/>
        <w:rPr>
          <w:rFonts w:ascii="Times" w:eastAsia="Times" w:hAnsi="Times" w:cs="Times"/>
          <w:color w:val="231F20"/>
          <w:sz w:val="24"/>
          <w:szCs w:val="24"/>
        </w:rPr>
      </w:pPr>
      <w:r>
        <w:rPr>
          <w:rFonts w:ascii="Times" w:eastAsia="Times" w:hAnsi="Times" w:cs="Times"/>
          <w:color w:val="231F20"/>
          <w:sz w:val="24"/>
          <w:szCs w:val="24"/>
        </w:rPr>
        <w:t xml:space="preserve">NOTARY PUBLIC </w:t>
      </w:r>
    </w:p>
    <w:sectPr w:rsidR="005645D3" w:rsidSect="005645D3">
      <w:type w:val="continuous"/>
      <w:pgSz w:w="12240" w:h="15840"/>
      <w:pgMar w:top="738" w:right="1408" w:bottom="706" w:left="1452" w:header="0" w:footer="720" w:gutter="0"/>
      <w:cols w:space="720" w:equalWidth="0">
        <w:col w:w="9379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645D3"/>
    <w:rsid w:val="005645D3"/>
    <w:rsid w:val="00786B63"/>
    <w:rsid w:val="00B2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5645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645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45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45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45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645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45D3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5645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645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bill-of-sale-vehi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2022-11-12T18:34:00Z</dcterms:created>
  <dcterms:modified xsi:type="dcterms:W3CDTF">2022-11-12T18:34:00Z</dcterms:modified>
</cp:coreProperties>
</file>