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2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AGREEMENT FOR FARM LABOR CONTRACTING SERVICES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83" w:line="240" w:lineRule="auto"/>
        <w:ind w:left="4050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(Company) and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right="1328" w:firstLine="11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(Contractor) make this Agreement at ,California,this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_____ </w:t>
      </w:r>
      <w:r>
        <w:rPr>
          <w:rFonts w:ascii="Times" w:eastAsia="Times" w:hAnsi="Times" w:cs="Times"/>
          <w:color w:val="000000"/>
          <w:sz w:val="23"/>
          <w:szCs w:val="23"/>
        </w:rPr>
        <w:t>dayof_______________ 20__, with reference to these RECITALS: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16" w:lineRule="auto"/>
        <w:ind w:left="361" w:right="288" w:hanging="357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A. </w:t>
      </w:r>
      <w:r>
        <w:rPr>
          <w:rFonts w:ascii="Times" w:eastAsia="Times" w:hAnsi="Times" w:cs="Times"/>
          <w:color w:val="000000"/>
          <w:sz w:val="23"/>
          <w:szCs w:val="23"/>
        </w:rPr>
        <w:t>CompanydesirestousetheservicesofContractoronanindependentcontractorbasisforthepurposeofperformingagriculturalservices,suchashoeingweeds,pruningtreesorvines,and harvesting Company’s products.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6" w:lineRule="auto"/>
        <w:ind w:left="365" w:right="301" w:hanging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B. </w:t>
      </w:r>
      <w:r>
        <w:rPr>
          <w:rFonts w:ascii="Times" w:eastAsia="Times" w:hAnsi="Times" w:cs="Times"/>
          <w:color w:val="000000"/>
          <w:sz w:val="24"/>
          <w:szCs w:val="24"/>
        </w:rPr>
        <w:t>Contractor warrants that Contractor is a farm labor contractor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duly registered and licensed </w:t>
      </w:r>
      <w:r>
        <w:rPr>
          <w:rFonts w:ascii="Times" w:eastAsia="Times" w:hAnsi="Times" w:cs="Times"/>
          <w:color w:val="000000"/>
          <w:sz w:val="23"/>
          <w:szCs w:val="23"/>
        </w:rPr>
        <w:t>as suchunderapplicablelawswithrespecttoallactivities,suchasthehousingortransportationofContractor’semployees,forwhichCompanymayuseContractorunderthisAgreement,with true and correct copies of documents evidencing the same atta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ched </w:t>
      </w:r>
      <w:r>
        <w:rPr>
          <w:rFonts w:ascii="Times" w:eastAsia="Times" w:hAnsi="Times" w:cs="Times"/>
          <w:color w:val="000000"/>
          <w:sz w:val="24"/>
          <w:szCs w:val="24"/>
        </w:rPr>
        <w:t>hereto as exhibits.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448" w:lineRule="auto"/>
        <w:ind w:left="15" w:right="341" w:firstLine="348"/>
        <w:rPr>
          <w:rFonts w:ascii="Times" w:eastAsia="Times" w:hAnsi="Times" w:cs="Times"/>
          <w:b/>
          <w:color w:val="000000"/>
          <w:sz w:val="23"/>
          <w:szCs w:val="23"/>
          <w:u w:val="single"/>
        </w:rPr>
      </w:pPr>
      <w:r>
        <w:rPr>
          <w:rFonts w:ascii="Times" w:eastAsia="Times" w:hAnsi="Times" w:cs="Times"/>
          <w:color w:val="000000"/>
          <w:sz w:val="23"/>
          <w:szCs w:val="23"/>
        </w:rPr>
        <w:t>In consideration of their mutual obligations, Company and Contractor agree as follows: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1. </w:t>
      </w: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t>DUTIES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16" w:lineRule="auto"/>
        <w:ind w:left="8836" w:right="1346" w:hanging="8465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(a) Contractor will perform for Company agricultural work consisting of the following:.The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6" w:lineRule="auto"/>
        <w:ind w:left="5" w:right="1281"/>
        <w:jc w:val="center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workwillbeperformedinaccordancewithgenerallyrecognizedstandardsintheindustryforsuch work and will start on or about , 20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and be completed on or about </w:t>
      </w:r>
      <w:r>
        <w:rPr>
          <w:rFonts w:ascii="Times" w:eastAsia="Times" w:hAnsi="Times" w:cs="Times"/>
          <w:color w:val="000000"/>
          <w:sz w:val="23"/>
          <w:szCs w:val="23"/>
        </w:rPr>
        <w:t>, 20.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6" w:lineRule="auto"/>
        <w:ind w:left="1" w:right="1282" w:firstLine="37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3"/>
          <w:szCs w:val="23"/>
        </w:rPr>
        <w:t>(b)InconnectionwiththisAgreement,Contractor(checkone)__will__willnotprovide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housing to persons used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do that work. If Contractor will provide such housing, then Contractor </w:t>
      </w:r>
      <w:r>
        <w:rPr>
          <w:rFonts w:ascii="Times" w:eastAsia="Times" w:hAnsi="Times" w:cs="Times"/>
          <w:color w:val="000000"/>
          <w:sz w:val="23"/>
          <w:szCs w:val="23"/>
        </w:rPr>
        <w:t>represents that it is located at ,California,thatitcomplieswithallapplicablelawsandstandardsforsuchhousing,andthatContractorisduly</w:t>
      </w:r>
      <w:r>
        <w:rPr>
          <w:rFonts w:ascii="Times" w:eastAsia="Times" w:hAnsi="Times" w:cs="Times"/>
          <w:color w:val="000000"/>
          <w:sz w:val="24"/>
          <w:szCs w:val="24"/>
        </w:rPr>
        <w:t>authorized to provide it and has obtained all necess</w:t>
      </w:r>
      <w:r>
        <w:rPr>
          <w:rFonts w:ascii="Times" w:eastAsia="Times" w:hAnsi="Times" w:cs="Times"/>
          <w:color w:val="000000"/>
          <w:sz w:val="24"/>
          <w:szCs w:val="24"/>
        </w:rPr>
        <w:t>ary permits and approvals to do so.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6" w:lineRule="auto"/>
        <w:ind w:left="1" w:right="1340" w:firstLine="370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(c)InconnectionwiththisAgreement,Contractor(checkone)__will__willnotprovidetransportationtopersonsusedtodothatwork.IfContractorwillprovidesuchtransportation,thenContractorrepresentsthateachvehicletobeusedforsuchtransportationcomplieswithallapplicablelawsan</w:t>
      </w:r>
      <w:r>
        <w:rPr>
          <w:rFonts w:ascii="Times" w:eastAsia="Times" w:hAnsi="Times" w:cs="Times"/>
          <w:color w:val="000000"/>
          <w:sz w:val="23"/>
          <w:szCs w:val="23"/>
        </w:rPr>
        <w:t>dstandardsforsuchtransportation,thatContractorisdulyauthorizedtoprovideitandhasobtainedallnecessarypermitsandapprovalstodoso,andthatContractormaintainsapolicyofinsurancecoveringeachvehiclemeetingthelegalrequirementsforinsuringsuchvehiclesforsuchtransportat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ionandtherequirementsinparagraph(a)(iii)andsubsection (c) of section 7. The vehicle identification number of each such vehicle is: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right="1311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.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ind w:left="4603" w:right="1387" w:hanging="4599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The name, address, and telephone number of the insurance carrier providing that insurance are:, and the policy number is </w:t>
      </w:r>
      <w:r>
        <w:rPr>
          <w:rFonts w:ascii="Times" w:eastAsia="Times" w:hAnsi="Times" w:cs="Times"/>
          <w:color w:val="000000"/>
          <w:sz w:val="23"/>
          <w:szCs w:val="23"/>
        </w:rPr>
        <w:t>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color w:val="000000"/>
          <w:sz w:val="23"/>
          <w:szCs w:val="23"/>
          <w:u w:val="single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2. </w:t>
      </w: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t>COMPENSATION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16" w:lineRule="auto"/>
        <w:ind w:left="1" w:right="1282" w:firstLine="36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3"/>
          <w:szCs w:val="23"/>
        </w:rPr>
        <w:t>InconsiderationoftheperformancebyContractoroftheworkspecifiedinsection1,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Company will pay Contractor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plus a commission of </w:t>
      </w:r>
      <w:r>
        <w:rPr>
          <w:rFonts w:ascii="Times" w:eastAsia="Times" w:hAnsi="Times" w:cs="Times"/>
          <w:color w:val="000000"/>
          <w:sz w:val="23"/>
          <w:szCs w:val="23"/>
        </w:rPr>
        <w:t>percentofthetotalamountdueContractorbasedonthatrate.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Contractor will invoice Company at that rate plus the commission for work performed. Company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will pay Contractor within five business days after receipt of each invoice.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16" w:lineRule="auto"/>
        <w:ind w:left="3" w:right="1343" w:firstLine="363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Contractor estimates that Contractor will employ personsunderthisAgreementand</w:t>
      </w:r>
      <w:r>
        <w:rPr>
          <w:rFonts w:ascii="Times" w:eastAsia="Times" w:hAnsi="Times" w:cs="Times"/>
          <w:color w:val="000000"/>
          <w:sz w:val="23"/>
          <w:szCs w:val="23"/>
        </w:rPr>
        <w:t>that the total amount of wages to be paid under it is $.ContractorwillpaywagestoContractor’s employees on each 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3"/>
        <w:rPr>
          <w:rFonts w:ascii="Times" w:eastAsia="Times" w:hAnsi="Times" w:cs="Times"/>
          <w:b/>
          <w:color w:val="000000"/>
          <w:sz w:val="23"/>
          <w:szCs w:val="23"/>
          <w:u w:val="single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3.</w:t>
      </w: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t xml:space="preserve"> INDEPENDENT CONTRACTOR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16" w:lineRule="auto"/>
        <w:ind w:left="2" w:right="1345" w:firstLine="369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(a)</w:t>
      </w:r>
      <w:r>
        <w:rPr>
          <w:rFonts w:ascii="Times" w:eastAsia="Times" w:hAnsi="Times" w:cs="Times"/>
          <w:color w:val="000000"/>
          <w:sz w:val="23"/>
          <w:szCs w:val="23"/>
        </w:rPr>
        <w:t>ContractorisneitheranagentnoremployeeofCompanyforanypurposebutisanindependentcontractorforallpurposesandinallsitua</w:t>
      </w:r>
      <w:r>
        <w:rPr>
          <w:rFonts w:ascii="Times" w:eastAsia="Times" w:hAnsi="Times" w:cs="Times"/>
          <w:color w:val="000000"/>
          <w:sz w:val="23"/>
          <w:szCs w:val="23"/>
        </w:rPr>
        <w:t>tionsincarryingoutContractor’sdutiesunderthisAgreement.Assuch,ContractorhastherighttocontroltheactivitiesandmeansbywhichContractor’sdutiesunderthisAgreementarecarriedoutandtherighttoexerciseindependentjudgmentastothetime,placeandmanneroftheworktobeperforme</w:t>
      </w:r>
      <w:r>
        <w:rPr>
          <w:rFonts w:ascii="Times" w:eastAsia="Times" w:hAnsi="Times" w:cs="Times"/>
          <w:color w:val="000000"/>
          <w:sz w:val="23"/>
          <w:szCs w:val="23"/>
        </w:rPr>
        <w:t>dhereunder.Company is interested only in the results obtained under the Agreement.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6" w:lineRule="auto"/>
        <w:ind w:left="1" w:right="1329" w:firstLine="37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(b)</w:t>
      </w:r>
      <w:r>
        <w:rPr>
          <w:rFonts w:ascii="Times" w:eastAsia="Times" w:hAnsi="Times" w:cs="Times"/>
          <w:color w:val="000000"/>
          <w:sz w:val="23"/>
          <w:szCs w:val="23"/>
        </w:rPr>
        <w:t>ContractorrepresentsthatContractorisafarmlaborcontractor,dulyregisteredandlicensedassuchunderapplicablefederalandstatelaws,andoperatesanindependentlyestablishedbusinessassuch.Contractorwillbefreetocontractforsimilarservicestobeperformedforotherindividualso</w:t>
      </w:r>
      <w:r>
        <w:rPr>
          <w:rFonts w:ascii="Times" w:eastAsia="Times" w:hAnsi="Times" w:cs="Times"/>
          <w:color w:val="000000"/>
          <w:sz w:val="23"/>
          <w:szCs w:val="23"/>
        </w:rPr>
        <w:t>rentitieswhileContractorisundercontractwithCompany,butonlytotheextentthatsuchperformancewouldnotinterferewiththeperformanceofContractor’s d</w:t>
      </w:r>
      <w:r>
        <w:rPr>
          <w:rFonts w:ascii="Times" w:eastAsia="Times" w:hAnsi="Times" w:cs="Times"/>
          <w:color w:val="000000"/>
          <w:sz w:val="24"/>
          <w:szCs w:val="24"/>
        </w:rPr>
        <w:t>uties hereunder.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16" w:lineRule="auto"/>
        <w:ind w:left="5" w:right="1340" w:firstLine="36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(c)</w:t>
      </w:r>
      <w:r>
        <w:rPr>
          <w:rFonts w:ascii="Times" w:eastAsia="Times" w:hAnsi="Times" w:cs="Times"/>
          <w:color w:val="000000"/>
          <w:sz w:val="23"/>
          <w:szCs w:val="23"/>
        </w:rPr>
        <w:t>ContractorwilladheretoalllawsandethicalstandardsapplicabletofarmlaborcontractorsandwillperformContractor’sdutieshereunderinamannerconsistentwithgenerally</w:t>
      </w:r>
      <w:r>
        <w:rPr>
          <w:rFonts w:ascii="Times" w:eastAsia="Times" w:hAnsi="Times" w:cs="Times"/>
          <w:color w:val="000000"/>
          <w:sz w:val="24"/>
          <w:szCs w:val="24"/>
        </w:rPr>
        <w:t>accepted procedures for Contractor’s profession.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6" w:lineRule="auto"/>
        <w:ind w:left="3" w:right="1343" w:firstLine="368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>(d)</w:t>
      </w:r>
      <w:r>
        <w:rPr>
          <w:rFonts w:ascii="Times" w:eastAsia="Times" w:hAnsi="Times" w:cs="Times"/>
          <w:color w:val="000000"/>
          <w:sz w:val="23"/>
          <w:szCs w:val="23"/>
        </w:rPr>
        <w:t>NobenefitprovidedbyCompanytoitsemployees,suchaswork</w:t>
      </w:r>
      <w:r>
        <w:rPr>
          <w:rFonts w:ascii="Times" w:eastAsia="Times" w:hAnsi="Times" w:cs="Times"/>
          <w:color w:val="000000"/>
          <w:sz w:val="23"/>
          <w:szCs w:val="23"/>
        </w:rPr>
        <w:t>ers’compensationinsurance,statedisabilityinsurance,andunemploymentinsurance,areavailablefromCompanyto Contractor or Contractor’s employees.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6" w:lineRule="auto"/>
        <w:ind w:left="5" w:right="1344" w:firstLine="365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>(e)</w:t>
      </w:r>
      <w:r>
        <w:rPr>
          <w:rFonts w:ascii="Times" w:eastAsia="Times" w:hAnsi="Times" w:cs="Times"/>
          <w:color w:val="000000"/>
          <w:sz w:val="23"/>
          <w:szCs w:val="23"/>
        </w:rPr>
        <w:t>Contractor,atContractor’sexpense,willfurnishallmaterialsandequipmentwhichContractorneedstoperformContractor’sdutieshereunderandwillassumeresponsibilityforallexpensesincurredbyContractorinperformingContractor’sdutieshereunder,suchastravel,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office, insurance </w:t>
      </w:r>
      <w:r>
        <w:rPr>
          <w:rFonts w:ascii="Times" w:eastAsia="Times" w:hAnsi="Times" w:cs="Times"/>
          <w:color w:val="000000"/>
          <w:sz w:val="24"/>
          <w:szCs w:val="24"/>
        </w:rPr>
        <w:t>an</w:t>
      </w:r>
      <w:r>
        <w:rPr>
          <w:rFonts w:ascii="Times" w:eastAsia="Times" w:hAnsi="Times" w:cs="Times"/>
          <w:color w:val="000000"/>
          <w:sz w:val="23"/>
          <w:szCs w:val="23"/>
        </w:rPr>
        <w:t>d other business expenses.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6" w:lineRule="auto"/>
        <w:ind w:left="1" w:right="1282" w:firstLine="37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(f)</w:t>
      </w:r>
      <w:r>
        <w:rPr>
          <w:rFonts w:ascii="Times" w:eastAsia="Times" w:hAnsi="Times" w:cs="Times"/>
          <w:color w:val="000000"/>
          <w:sz w:val="23"/>
          <w:szCs w:val="23"/>
        </w:rPr>
        <w:t>ContractorwillhavefullauthoritytoemployqualifiedandcompetentpersonsinperformingContractor’sdutiesunderthisAgreementandwillberesponsibleforandinfullcontrolofsuchpersons.Exceptasmaybeotherwiseprovidedbylaw,personshiredbyContra</w:t>
      </w:r>
      <w:r>
        <w:rPr>
          <w:rFonts w:ascii="Times" w:eastAsia="Times" w:hAnsi="Times" w:cs="Times"/>
          <w:color w:val="000000"/>
          <w:sz w:val="23"/>
          <w:szCs w:val="23"/>
        </w:rPr>
        <w:t>ctorwillbeemployeesofContractoraloneandnotemployeesofCompany.Subjectonlytoapplicablelaw,Contractorwillhavesoleandexclusive:controlandsupervisionofsuch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persons with respect to Contractor’s employment of them; power to hire, fire, or otherwise affect </w:t>
      </w:r>
      <w:r>
        <w:rPr>
          <w:rFonts w:ascii="Times" w:eastAsia="Times" w:hAnsi="Times" w:cs="Times"/>
          <w:color w:val="000000"/>
          <w:sz w:val="23"/>
          <w:szCs w:val="23"/>
        </w:rPr>
        <w:t>theiremp</w:t>
      </w:r>
      <w:r>
        <w:rPr>
          <w:rFonts w:ascii="Times" w:eastAsia="Times" w:hAnsi="Times" w:cs="Times"/>
          <w:color w:val="000000"/>
          <w:sz w:val="23"/>
          <w:szCs w:val="23"/>
        </w:rPr>
        <w:t>loymentstatusorworkingconditions;powertodeterminetheirpayratesandthe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methods of paying wages; and responsibility for preparing payroll, paying wages, and complying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" w:right="1281" w:firstLine="3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withallapplicableemploymentlaws,suchasthosepertainingto:employmenttaxes;workers’compensation</w:t>
      </w:r>
      <w:r>
        <w:rPr>
          <w:rFonts w:ascii="Times" w:eastAsia="Times" w:hAnsi="Times" w:cs="Times"/>
          <w:color w:val="000000"/>
          <w:sz w:val="23"/>
          <w:szCs w:val="23"/>
        </w:rPr>
        <w:t>andunemploymentinsurance;workerhealthandsafety;maintainingpayroll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records; posting notices; disclosing information to workers; and verifying employment </w:t>
      </w:r>
      <w:r>
        <w:rPr>
          <w:rFonts w:ascii="Times" w:eastAsia="Times" w:hAnsi="Times" w:cs="Times"/>
          <w:color w:val="000000"/>
          <w:sz w:val="23"/>
          <w:szCs w:val="23"/>
        </w:rPr>
        <w:t>eligibility as required by law.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6" w:lineRule="auto"/>
        <w:ind w:left="1" w:right="1282" w:firstLine="370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>(g)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Contractor estimates that, in addition to Contractor, </w:t>
      </w:r>
      <w:r>
        <w:rPr>
          <w:rFonts w:ascii="Times" w:eastAsia="Times" w:hAnsi="Times" w:cs="Times"/>
          <w:color w:val="000000"/>
          <w:sz w:val="23"/>
          <w:szCs w:val="23"/>
        </w:rPr>
        <w:t>otherperson(s)whoarefarmlaborcontractorswillbeusedunderthisAgreement.Thename,federalfarmlaborcontractor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registration number and California farm labor contractor license number and any local farm labor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contractor license number of each such person are: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83" w:line="240" w:lineRule="auto"/>
        <w:ind w:left="4"/>
        <w:rPr>
          <w:rFonts w:ascii="Times" w:eastAsia="Times" w:hAnsi="Times" w:cs="Times"/>
          <w:b/>
          <w:color w:val="000000"/>
          <w:sz w:val="23"/>
          <w:szCs w:val="23"/>
          <w:u w:val="single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4. </w:t>
      </w: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t>E</w:t>
      </w: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t>MPLOYMENT RECORDS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16" w:lineRule="auto"/>
        <w:ind w:left="6" w:right="1342" w:firstLine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3"/>
          <w:szCs w:val="23"/>
        </w:rPr>
        <w:t>Contractorwillberesponsibleforthecreationandholdingofallemploymentrecordsanddocuments requ</w:t>
      </w:r>
      <w:r>
        <w:rPr>
          <w:rFonts w:ascii="Times" w:eastAsia="Times" w:hAnsi="Times" w:cs="Times"/>
          <w:color w:val="000000"/>
          <w:sz w:val="24"/>
          <w:szCs w:val="24"/>
        </w:rPr>
        <w:t>ired by law, such as: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371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>(a)</w:t>
      </w:r>
      <w:r>
        <w:rPr>
          <w:rFonts w:ascii="Times" w:eastAsia="Times" w:hAnsi="Times" w:cs="Times"/>
          <w:color w:val="000000"/>
          <w:sz w:val="23"/>
          <w:szCs w:val="23"/>
        </w:rPr>
        <w:t>Time and payroll records for all employees of Contractor performing labor for Company.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16" w:lineRule="auto"/>
        <w:ind w:left="3" w:right="1340" w:firstLine="36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(b)</w:t>
      </w:r>
      <w:r>
        <w:rPr>
          <w:rFonts w:ascii="Times" w:eastAsia="Times" w:hAnsi="Times" w:cs="Times"/>
          <w:color w:val="000000"/>
          <w:sz w:val="23"/>
          <w:szCs w:val="23"/>
        </w:rPr>
        <w:t>Allcancelledchecks,reportingforms,orotherappropriateproofthatContractorhasforwardedtotheappropriategovernmentalauthoritiesallamountspayabletothemwithrespecttoContractor’semployeesunderlawspertainingtothefollowing:unemploymentinsurance;state disability insu</w:t>
      </w:r>
      <w:r>
        <w:rPr>
          <w:rFonts w:ascii="Times" w:eastAsia="Times" w:hAnsi="Times" w:cs="Times"/>
          <w:color w:val="000000"/>
          <w:sz w:val="23"/>
          <w:szCs w:val="23"/>
        </w:rPr>
        <w:t>rance; social security; and income-</w:t>
      </w:r>
      <w:r>
        <w:rPr>
          <w:rFonts w:ascii="Times" w:eastAsia="Times" w:hAnsi="Times" w:cs="Times"/>
          <w:color w:val="000000"/>
          <w:sz w:val="24"/>
          <w:szCs w:val="24"/>
        </w:rPr>
        <w:t>tax withholding.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6" w:lineRule="auto"/>
        <w:ind w:left="5" w:right="1350" w:firstLine="365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(c)</w:t>
      </w:r>
      <w:r>
        <w:rPr>
          <w:rFonts w:ascii="Times" w:eastAsia="Times" w:hAnsi="Times" w:cs="Times"/>
          <w:color w:val="000000"/>
          <w:sz w:val="23"/>
          <w:szCs w:val="23"/>
        </w:rPr>
        <w:t>CancelledpaychecksorotherappropriateproofthatContractorhaspaidContractor’semployees the wages due them.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6" w:lineRule="auto"/>
        <w:ind w:left="5" w:right="1340" w:firstLine="366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>(d)</w:t>
      </w:r>
      <w:r>
        <w:rPr>
          <w:rFonts w:ascii="Times" w:eastAsia="Times" w:hAnsi="Times" w:cs="Times"/>
          <w:color w:val="000000"/>
          <w:sz w:val="23"/>
          <w:szCs w:val="23"/>
        </w:rPr>
        <w:t>CurrentandvalidcertificatesofregistrationandlicensesissuedbytheappropriategovernmentalauthoritiesforeachtypeoffarmlaborcontractingactivityinwhichContractorwill be engaged in performing Contractor’s duties hereunder.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15" w:lineRule="auto"/>
        <w:ind w:left="4" w:right="1348" w:firstLine="367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>(e)</w:t>
      </w:r>
      <w:r>
        <w:rPr>
          <w:rFonts w:ascii="Times" w:eastAsia="Times" w:hAnsi="Times" w:cs="Times"/>
          <w:color w:val="000000"/>
          <w:sz w:val="23"/>
          <w:szCs w:val="23"/>
        </w:rPr>
        <w:t>UnitedStatesCustomsandImmigrationServ</w:t>
      </w:r>
      <w:r>
        <w:rPr>
          <w:rFonts w:ascii="Times" w:eastAsia="Times" w:hAnsi="Times" w:cs="Times"/>
          <w:color w:val="000000"/>
          <w:sz w:val="23"/>
          <w:szCs w:val="23"/>
        </w:rPr>
        <w:t>iceFormI-9forallemployeesperforminglabor for Company.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16" w:lineRule="auto"/>
        <w:ind w:left="1" w:right="1281" w:firstLine="365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ContractorwillfurnishtoCompanycopiesoftherecordsandotherdocumentslistedab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ove </w:t>
      </w:r>
      <w:r>
        <w:rPr>
          <w:rFonts w:ascii="Times" w:eastAsia="Times" w:hAnsi="Times" w:cs="Times"/>
          <w:color w:val="000000"/>
          <w:sz w:val="23"/>
          <w:szCs w:val="23"/>
        </w:rPr>
        <w:t>asrequiredbylaworuponCompany’Srequest.ContractorwillalsopermitCompanytoinspectallrecordsordocumentslistedaboveduringnormalbus</w:t>
      </w:r>
      <w:r>
        <w:rPr>
          <w:rFonts w:ascii="Times" w:eastAsia="Times" w:hAnsi="Times" w:cs="Times"/>
          <w:color w:val="000000"/>
          <w:sz w:val="23"/>
          <w:szCs w:val="23"/>
        </w:rPr>
        <w:t>inesshoursuponathree-daywrittenrequest from Company.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5"/>
        <w:rPr>
          <w:rFonts w:ascii="Times" w:eastAsia="Times" w:hAnsi="Times" w:cs="Times"/>
          <w:b/>
          <w:color w:val="000000"/>
          <w:sz w:val="23"/>
          <w:szCs w:val="23"/>
          <w:u w:val="single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5. </w:t>
      </w: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t>LABOR PAYMENT BOND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16" w:lineRule="auto"/>
        <w:ind w:left="4" w:right="1340" w:firstLine="359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BeforeperforminganyofContractor’sdutieshereunder,ContractorwilldelivertoCompanyaLaborPaymentBondinaformandwithaSuretyacceptabletoCompanyinanamountofatleast $50,000.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6"/>
        <w:rPr>
          <w:rFonts w:ascii="Times" w:eastAsia="Times" w:hAnsi="Times" w:cs="Times"/>
          <w:b/>
          <w:color w:val="000000"/>
          <w:sz w:val="23"/>
          <w:szCs w:val="23"/>
          <w:u w:val="single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6. </w:t>
      </w: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t>INDEMNIFICATION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16" w:lineRule="auto"/>
        <w:ind w:left="5" w:right="-19" w:firstLine="360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Contractor will indemnify and hold harmless Company from and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against all claims, demands, </w:t>
      </w:r>
      <w:r>
        <w:rPr>
          <w:rFonts w:ascii="Times" w:eastAsia="Times" w:hAnsi="Times" w:cs="Times"/>
          <w:color w:val="000000"/>
          <w:sz w:val="23"/>
          <w:szCs w:val="23"/>
        </w:rPr>
        <w:t>costs, liability,ordamages,includingreasonableattorney’sfees,thatCompanymaysustain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80" w:line="240" w:lineRule="auto"/>
        <w:ind w:right="1356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Page </w:t>
      </w:r>
      <w:r>
        <w:rPr>
          <w:rFonts w:ascii="Times" w:eastAsia="Times" w:hAnsi="Times" w:cs="Times"/>
          <w:color w:val="000000"/>
          <w:sz w:val="23"/>
          <w:szCs w:val="23"/>
        </w:rPr>
        <w:t>3 of 5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6" w:right="1341" w:firstLine="1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arisingfromtheperformanceornonperformancebyContractorofContractor’sdutieshereunderor otherwise as may be required by law.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4"/>
        <w:rPr>
          <w:rFonts w:ascii="Times" w:eastAsia="Times" w:hAnsi="Times" w:cs="Times"/>
          <w:b/>
          <w:color w:val="000000"/>
          <w:sz w:val="23"/>
          <w:szCs w:val="23"/>
          <w:u w:val="single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7. </w:t>
      </w: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t>INSURANCE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16" w:lineRule="auto"/>
        <w:ind w:left="5" w:right="1341" w:firstLine="366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>(a)</w:t>
      </w:r>
      <w:r>
        <w:rPr>
          <w:rFonts w:ascii="Times" w:eastAsia="Times" w:hAnsi="Times" w:cs="Times"/>
          <w:color w:val="000000"/>
          <w:sz w:val="23"/>
          <w:szCs w:val="23"/>
        </w:rPr>
        <w:t>ContractorwillpurchaseandmaintainsuchinsuranceaswillprotectContractorfromclaimssetforthbelowwhichmayariseoutoforresultfromtheperformanceofContractor’sdutiesunderthisAgreement,whethersuchperformancebebyContractororbyanysubcontractororbyanyonedirectlyorindir</w:t>
      </w:r>
      <w:r>
        <w:rPr>
          <w:rFonts w:ascii="Times" w:eastAsia="Times" w:hAnsi="Times" w:cs="Times"/>
          <w:color w:val="000000"/>
          <w:sz w:val="23"/>
          <w:szCs w:val="23"/>
        </w:rPr>
        <w:t>ectlyemployedbyanyofthem,orbyanyoneforwhose acts any of them may be liable: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6" w:lineRule="auto"/>
        <w:ind w:left="1170" w:right="1340" w:hanging="43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(i)</w:t>
      </w:r>
      <w:r>
        <w:rPr>
          <w:rFonts w:ascii="Times" w:eastAsia="Times" w:hAnsi="Times" w:cs="Times"/>
          <w:color w:val="000000"/>
          <w:sz w:val="23"/>
          <w:szCs w:val="23"/>
        </w:rPr>
        <w:t>Claimsunderworkers’compensation,disabilitybenefitandothersimilaremployeebenefitacts;thename,address,andtelephonenumberoftheinsurancecarrier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providing that insurance are: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right="1311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,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8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and the policy number is 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16" w:lineRule="auto"/>
        <w:ind w:left="1171" w:right="1346" w:hanging="43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(ii)</w:t>
      </w:r>
      <w:r>
        <w:rPr>
          <w:rFonts w:ascii="Times" w:eastAsia="Times" w:hAnsi="Times" w:cs="Times"/>
          <w:color w:val="000000"/>
          <w:sz w:val="23"/>
          <w:szCs w:val="23"/>
        </w:rPr>
        <w:t>Claimsfordamagesinsuredbyusualcomprehensivegeneralliabilitycoveragewhicharesustained(1)byanypersonasaresultofanoffencedirectlyorindirectlyrelatedtotheemploymentofsuchpersonbyContractoror(2)byanyotherperson;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15" w:lineRule="auto"/>
        <w:ind w:left="731" w:right="1346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(iii)</w:t>
      </w:r>
      <w:r>
        <w:rPr>
          <w:rFonts w:ascii="Times" w:eastAsia="Times" w:hAnsi="Times" w:cs="Times"/>
          <w:color w:val="000000"/>
          <w:sz w:val="23"/>
          <w:szCs w:val="23"/>
        </w:rPr>
        <w:t>Claimsfordamagesbecauseofbodilyinjuryordeathofanypersonorpropertydamage arising out of the ownership, mainte</w:t>
      </w:r>
      <w:r>
        <w:rPr>
          <w:rFonts w:ascii="Times" w:eastAsia="Times" w:hAnsi="Times" w:cs="Times"/>
          <w:color w:val="000000"/>
          <w:sz w:val="24"/>
          <w:szCs w:val="24"/>
        </w:rPr>
        <w:t>nance or use of any motor vehicle.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15" w:lineRule="auto"/>
        <w:ind w:left="8" w:right="1346" w:firstLine="362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>(b)</w:t>
      </w:r>
      <w:r>
        <w:rPr>
          <w:rFonts w:ascii="Times" w:eastAsia="Times" w:hAnsi="Times" w:cs="Times"/>
          <w:color w:val="000000"/>
          <w:sz w:val="23"/>
          <w:szCs w:val="23"/>
        </w:rPr>
        <w:t>Contractorwillpurchasetheinsurancerequiredinsubsection(a)fromacompanyacceptable to Company.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15" w:lineRule="auto"/>
        <w:ind w:left="6548" w:right="1344" w:hanging="6177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>(c)</w:t>
      </w:r>
      <w:r>
        <w:rPr>
          <w:rFonts w:ascii="Times" w:eastAsia="Times" w:hAnsi="Times" w:cs="Times"/>
          <w:color w:val="000000"/>
          <w:sz w:val="23"/>
          <w:szCs w:val="23"/>
        </w:rPr>
        <w:t>The insurance r</w:t>
      </w:r>
      <w:r>
        <w:rPr>
          <w:rFonts w:ascii="Times" w:eastAsia="Times" w:hAnsi="Times" w:cs="Times"/>
          <w:color w:val="000000"/>
          <w:sz w:val="23"/>
          <w:szCs w:val="23"/>
        </w:rPr>
        <w:t>equired by paragraphs (ii) and (iii) of subsection (a) must name asanadditionalinsuredand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16" w:lineRule="auto"/>
        <w:ind w:left="4" w:right="1340" w:hanging="4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beinanamountofatleast$300,000forinjuries,includingaccidentaldeath,toanyonepersonandsubjecttothes</w:t>
      </w:r>
      <w:r>
        <w:rPr>
          <w:rFonts w:ascii="Times" w:eastAsia="Times" w:hAnsi="Times" w:cs="Times"/>
          <w:color w:val="000000"/>
          <w:sz w:val="23"/>
          <w:szCs w:val="23"/>
        </w:rPr>
        <w:lastRenderedPageBreak/>
        <w:t>amelimitforeachperson,andinanamountofatleast$500,000onaccountofoneoccurrence,exceptthatsaidinsurancemustbeinanamountofatleast$100,000perseatforanyvehicleinwhich</w:t>
      </w:r>
      <w:r>
        <w:rPr>
          <w:rFonts w:ascii="Times" w:eastAsia="Times" w:hAnsi="Times" w:cs="Times"/>
          <w:color w:val="000000"/>
          <w:sz w:val="23"/>
          <w:szCs w:val="23"/>
        </w:rPr>
        <w:t>Contractortransportsorcausestobetransportedanypersoninanysituationinwhichtheworkers’compensationinsurancerequiredbyparagraph(i)ofsubsection(a)wouldnotapply.Thepropertydamageinsurancerequiredhereinabovemustbeinanamountof at least $100,000.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6" w:lineRule="auto"/>
        <w:ind w:left="1" w:right="1346" w:firstLine="370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>(d)</w:t>
      </w:r>
      <w:r>
        <w:rPr>
          <w:rFonts w:ascii="Times" w:eastAsia="Times" w:hAnsi="Times" w:cs="Times"/>
          <w:color w:val="000000"/>
          <w:sz w:val="23"/>
          <w:szCs w:val="23"/>
        </w:rPr>
        <w:t>Certificatesof</w:t>
      </w:r>
      <w:r>
        <w:rPr>
          <w:rFonts w:ascii="Times" w:eastAsia="Times" w:hAnsi="Times" w:cs="Times"/>
          <w:color w:val="000000"/>
          <w:sz w:val="23"/>
          <w:szCs w:val="23"/>
        </w:rPr>
        <w:t>Insuranceevidencingthecoveragesrequiredinthissectionmustprovideforatleast10days’advancenoticeofcancellationtoCompanyandbefiledwithCompanypromptlyuponexecutionofthisAgreementor,inthecaseofinsuranceapplicabletoemployeesof Contractor, before they start to per</w:t>
      </w:r>
      <w:r>
        <w:rPr>
          <w:rFonts w:ascii="Times" w:eastAsia="Times" w:hAnsi="Times" w:cs="Times"/>
          <w:color w:val="000000"/>
          <w:sz w:val="23"/>
          <w:szCs w:val="23"/>
        </w:rPr>
        <w:t>form any duty under this Agreement.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16" w:lineRule="auto"/>
        <w:ind w:right="1343" w:firstLine="37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(e)</w:t>
      </w:r>
      <w:r>
        <w:rPr>
          <w:rFonts w:ascii="Times" w:eastAsia="Times" w:hAnsi="Times" w:cs="Times"/>
          <w:color w:val="000000"/>
          <w:sz w:val="23"/>
          <w:szCs w:val="23"/>
        </w:rPr>
        <w:t>IfitisdeterminedthatCompanymustsecureworkers’compensationcoverageforanyemployeeofContractor,thenbothContractorandCompanywillbeconsideredtohavesecuredthepaymentofcompensationwithinthemeaningofLaborCodesections3602,3700</w:t>
      </w:r>
      <w:r>
        <w:rPr>
          <w:rFonts w:ascii="Times" w:eastAsia="Times" w:hAnsi="Times" w:cs="Times"/>
          <w:color w:val="000000"/>
          <w:sz w:val="23"/>
          <w:szCs w:val="23"/>
        </w:rPr>
        <w:t>and3706byvirtueoftheobtainingbyContractorofthecoveragerequiredbyparagraph(i)ofsubsection</w:t>
      </w:r>
      <w:r>
        <w:rPr>
          <w:rFonts w:ascii="Times" w:eastAsia="Times" w:hAnsi="Times" w:cs="Times"/>
          <w:color w:val="000000"/>
          <w:sz w:val="24"/>
          <w:szCs w:val="24"/>
        </w:rPr>
        <w:t>(a).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41" w:line="240" w:lineRule="auto"/>
        <w:ind w:right="1356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Page </w:t>
      </w:r>
      <w:r>
        <w:rPr>
          <w:rFonts w:ascii="Times" w:eastAsia="Times" w:hAnsi="Times" w:cs="Times"/>
          <w:color w:val="000000"/>
          <w:sz w:val="23"/>
          <w:szCs w:val="23"/>
        </w:rPr>
        <w:t>4 of 5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" w:eastAsia="Times" w:hAnsi="Times" w:cs="Times"/>
          <w:b/>
          <w:color w:val="000000"/>
          <w:sz w:val="23"/>
          <w:szCs w:val="23"/>
          <w:u w:val="single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8. </w:t>
      </w: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t>ARBITRATION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16" w:lineRule="auto"/>
        <w:ind w:left="1" w:right="1345" w:firstLine="362"/>
        <w:jc w:val="both"/>
        <w:rPr>
          <w:rFonts w:ascii="Times" w:eastAsia="Times" w:hAnsi="Times" w:cs="Times"/>
          <w:i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AlldisputesthatmayariseunderthisAgreementthatthepartiesthemselvescannotresolvewillbesubmittedtoandresolvedinanarbitrationproceedingheldinaccordancewiththe</w:t>
      </w:r>
      <w:r>
        <w:rPr>
          <w:rFonts w:ascii="Times" w:eastAsia="Times" w:hAnsi="Times" w:cs="Times"/>
          <w:color w:val="000000"/>
          <w:sz w:val="24"/>
          <w:szCs w:val="24"/>
        </w:rPr>
        <w:t>provisio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ns of Title 9 of the California Code of Civil Procedure (section 1280 </w:t>
      </w:r>
      <w:r>
        <w:rPr>
          <w:rFonts w:ascii="Times" w:eastAsia="Times" w:hAnsi="Times" w:cs="Times"/>
          <w:i/>
          <w:color w:val="000000"/>
          <w:sz w:val="23"/>
          <w:szCs w:val="23"/>
        </w:rPr>
        <w:t>et seq.).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6"/>
        <w:rPr>
          <w:rFonts w:ascii="Times" w:eastAsia="Times" w:hAnsi="Times" w:cs="Times"/>
          <w:b/>
          <w:color w:val="000000"/>
          <w:sz w:val="23"/>
          <w:szCs w:val="23"/>
          <w:u w:val="single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9. </w:t>
      </w: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t>NON-</w:t>
      </w: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t>ASSIGNABILITY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15" w:lineRule="auto"/>
        <w:ind w:left="5" w:right="1346" w:firstLine="361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Contractorwillnotassign,transfer,orsharethisAgreementwithanyotherpersonorentitywithout the prior written approval of Company.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15" w:lineRule="auto"/>
        <w:ind w:left="6" w:right="1346" w:firstLine="357"/>
        <w:rPr>
          <w:rFonts w:ascii="Times" w:eastAsia="Times" w:hAnsi="Times" w:cs="Times"/>
          <w:color w:val="000000"/>
          <w:sz w:val="23"/>
          <w:szCs w:val="23"/>
        </w:rPr>
        <w:sectPr w:rsidR="004553CF">
          <w:pgSz w:w="12220" w:h="15820"/>
          <w:pgMar w:top="1427" w:right="77" w:bottom="755" w:left="1440" w:header="0" w:footer="720" w:gutter="0"/>
          <w:pgNumType w:start="1"/>
          <w:cols w:space="720"/>
        </w:sectPr>
      </w:pPr>
      <w:r>
        <w:rPr>
          <w:rFonts w:ascii="Times" w:eastAsia="Times" w:hAnsi="Times" w:cs="Times"/>
          <w:color w:val="000000"/>
          <w:sz w:val="23"/>
          <w:szCs w:val="23"/>
        </w:rPr>
        <w:t>INWITNESSWHEREOF,thepartiesheretohavecausedthisAgreementtobeexecutedin</w:t>
      </w:r>
      <w:r>
        <w:rPr>
          <w:rFonts w:ascii="Times" w:eastAsia="Times" w:hAnsi="Times" w:cs="Times"/>
          <w:color w:val="000000"/>
          <w:sz w:val="23"/>
          <w:szCs w:val="23"/>
        </w:rPr>
        <w:t>duplicate at the place and on the date first shown above.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rPr>
          <w:rFonts w:ascii="Times" w:eastAsia="Times" w:hAnsi="Times" w:cs="Times"/>
          <w:b/>
          <w:color w:val="000000"/>
          <w:sz w:val="23"/>
          <w:szCs w:val="23"/>
          <w:u w:val="single"/>
        </w:rPr>
      </w:pP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lastRenderedPageBreak/>
        <w:t>CONTRACTOR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3"/>
          <w:szCs w:val="23"/>
          <w:u w:val="single"/>
        </w:rPr>
        <w:sectPr w:rsidR="004553CF">
          <w:type w:val="continuous"/>
          <w:pgSz w:w="12220" w:h="15820"/>
          <w:pgMar w:top="1427" w:right="4492" w:bottom="755" w:left="1452" w:header="0" w:footer="720" w:gutter="0"/>
          <w:cols w:num="2" w:space="720" w:equalWidth="0">
            <w:col w:w="3140" w:space="0"/>
            <w:col w:w="3140" w:space="0"/>
          </w:cols>
        </w:sectPr>
      </w:pPr>
      <w:r>
        <w:rPr>
          <w:rFonts w:ascii="Times" w:eastAsia="Times" w:hAnsi="Times" w:cs="Times"/>
          <w:b/>
          <w:color w:val="000000"/>
          <w:sz w:val="23"/>
          <w:szCs w:val="23"/>
          <w:u w:val="single"/>
        </w:rPr>
        <w:lastRenderedPageBreak/>
        <w:t>COMPANY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399" w:lineRule="auto"/>
        <w:ind w:left="4" w:right="181"/>
        <w:jc w:val="center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lastRenderedPageBreak/>
        <w:t>By  By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399" w:lineRule="auto"/>
        <w:ind w:left="4" w:right="6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Title  Title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4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IRS Employer ID No.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>Federal FLC Registr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ation No.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6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California FLC License No.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Local FLC License No.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Address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Telephone </w:t>
      </w:r>
    </w:p>
    <w:p w:rsidR="004553CF" w:rsidRDefault="00D066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83" w:line="240" w:lineRule="auto"/>
        <w:ind w:right="1356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Page </w:t>
      </w:r>
      <w:r>
        <w:rPr>
          <w:rFonts w:ascii="Times" w:eastAsia="Times" w:hAnsi="Times" w:cs="Times"/>
          <w:color w:val="000000"/>
          <w:sz w:val="23"/>
          <w:szCs w:val="23"/>
        </w:rPr>
        <w:t>5 of 5</w:t>
      </w:r>
    </w:p>
    <w:sectPr w:rsidR="004553CF" w:rsidSect="004553CF">
      <w:type w:val="continuous"/>
      <w:pgSz w:w="12220" w:h="15820"/>
      <w:pgMar w:top="1427" w:right="77" w:bottom="755" w:left="1440" w:header="0" w:footer="720" w:gutter="0"/>
      <w:cols w:space="720" w:equalWidth="0">
        <w:col w:w="10701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553CF"/>
    <w:rsid w:val="004553CF"/>
    <w:rsid w:val="00D0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553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553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553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553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553C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553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53CF"/>
  </w:style>
  <w:style w:type="paragraph" w:styleId="Title">
    <w:name w:val="Title"/>
    <w:basedOn w:val="normal0"/>
    <w:next w:val="normal0"/>
    <w:rsid w:val="004553C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553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2022-09-17T08:04:00Z</dcterms:created>
  <dcterms:modified xsi:type="dcterms:W3CDTF">2022-09-17T08:04:00Z</dcterms:modified>
</cp:coreProperties>
</file>