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9.026489257812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Contractor Agreement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217529296875" w:line="229.88847255706787" w:lineRule="auto"/>
        <w:ind w:left="1438.4599304199219" w:right="2.55615234375" w:firstLine="8.14010620117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Contractor Agreement (“Agreement”) dated _______, 20__ (the “Effective Date”) is made between __________________(the “Client”) located at ________________________and________________(the “Contractor”), located at _______________________________________________________________, for the purpose of setting forth the exclusive terms and conditions by which the Client desires to acquire certain services from the Contractor.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39.7799682617188" w:right="8.238525390625" w:firstLine="5.72006225585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consideration of the mutual obligations specified in this Agreement, the parties, intending to be legally bound hereby, agree to the following: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42.2000122070312" w:right="15.474853515625" w:firstLine="9.2399597167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Scope of Services.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 retains the above Contractor, and the Contractor agrees to perform for the Client, certain services set forth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Exhibit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this Agreement (the “Services”). Any Service outside of the scope as defined in Exhibit A to this Agreement will require a new Agreement for other services agreed to by the Parties.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40" w:lineRule="auto"/>
        <w:ind w:left="0" w:right="1146.7395019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perform the services as defined in Exhibit A at the following location(s):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29.88847255706787" w:lineRule="auto"/>
        <w:ind w:left="2158.459930419922" w:right="302.25097656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______________________________ _________________________________ ______________________________ _________________________________ 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86328125" w:line="229.88847255706787" w:lineRule="auto"/>
        <w:ind w:left="1450.780029296875" w:right="21.004638671875" w:hanging="1.97998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Consideration / Compensation.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exchange for the full, prompt, and satisfactory performance of all Services to be rendered to the Client (as determined by the Client), the Client shall provide the Contractor shall be compensated as follows: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591796875" w:line="229.88885879516602" w:lineRule="auto"/>
        <w:ind w:left="1438.4599304199219" w:right="16.54785156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29.88847255706787" w:lineRule="auto"/>
        <w:ind w:left="1443.7399291992188" w:right="2.81982421875" w:firstLine="2.86010742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will invoice the Client on the _____ day of each month. The invoice will include any and all services performed under this Agreement as well as any pre-approved expenses as detailed in Exhibit B of this Agreement.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29.88738536834717" w:lineRule="auto"/>
        <w:ind w:left="1447.9200744628906" w:right="16.966552734375" w:hanging="4.18014526367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 will be due within _____ days of the invoice date. A late charge of $_______ per month will be added to any invoice not paid on time.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93798828125" w:line="229.88738536834717" w:lineRule="auto"/>
        <w:ind w:left="1441.7599487304688" w:right="10.1416015625" w:firstLine="1.9799804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Payments must be made to the Contractor by credit card, money order, check, or any other approved method of payment accepted by the Contractor.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40" w:lineRule="auto"/>
        <w:ind w:left="1443.73992919921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Payments shall be mailed 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45993041992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45993041992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45993041992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45993041992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47255706787" w:lineRule="auto"/>
        <w:ind w:left="1446.3800048828125" w:right="3.52783203125" w:hanging="1.9799804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Expenses.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time to time throughout the duration of this Contractor Agreement, the Contractor may incur certain expenses that are not included as part of the Fee for our Services to this Agreement.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1.3200378417969" w:right="8.8427734375" w:firstLine="5.2799987792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agrees to keep an exact record of any and all expenses acquired while performing the Services. The Contractor will submit an invoice itemizing each expense, along with proof of purchase and receipt, every ______ days upon completion of such Services.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441.7599487304688" w:right="14.715576171875" w:firstLine="3.74008178710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one expense if over $_____, the Contractor agrees to obtain the Client’s written approval before making the purchase.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441.3200378417969" w:right="5.521240234375" w:firstLine="3.079986572265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Invoice Disputes.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Client shall notify the Contractor in writing of any dispute with an invoice along with any substantiating documentation or a reasonably detailed description of the dispute within _____ Business Days from the date of the Client’s receipt of such invoice subject to dispute.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441.3200378417969" w:right="0.980224609375" w:firstLine="6.600036621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 will be deemed to have accepted all invoices for which the Contractor does not receive timely notification of a dispute and shall pay all undisputed amounts due under such invoices within the period set forth in this Agreement. The Parties shall seek to resolve all such disputes expeditiously and in good faith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28659057617" w:lineRule="auto"/>
        <w:ind w:left="1439.5599365234375" w:right="1.8603515625" w:firstLine="9.240112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Completion and Deliverables.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Service Provider shall complete the services by ________ [a.m./p.m.] on or before ___________ ____, 20___. Time shall be of the essence in the Contractor’s performance of this Agreement. The Client may request certain revisions ___ days after the services have been provided, if applicable.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448.580017089843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10062408447" w:lineRule="auto"/>
        <w:ind w:left="1438.4599304199219" w:right="16.54785156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4654541015625" w:line="229.88867282867432" w:lineRule="auto"/>
        <w:ind w:left="1440.2200317382812" w:right="12.22412109375" w:firstLine="11.2199401855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Supplies and Equipment.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at their own expense, shall furnish their own supplies and equipment necessary to deliver and complete the Services as defined under this Agreement unless otherwise agreed upon by the parties. Should the Client not furnish the agreed upon supplies, the Client understands they will be responsible for reimbursing the Service Provider for all expenses incurred.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29.88847255706787" w:lineRule="auto"/>
        <w:ind w:left="1443.7399291992188" w:right="21.102294921875" w:firstLine="2.8601074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furnish the materials and equipment described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Exhibit 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attached hereto. Moreover, the Client shall furnish the materials and equipment described in Exhibit B attached hereto.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44970703125" w:line="229.88847255706787" w:lineRule="auto"/>
        <w:ind w:left="1447.9200744628906" w:right="7.479248046875" w:hanging="6.16012573242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Access.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Client shall provide the Contractor with necessary access to the Property and or location(s), and to all areas of the Property scheduled to be cleaned as defined under Scope of Services, at the scheduled time. Failure to do so allows the Contractor to deem the failure as a material breach.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724365234375" w:line="240" w:lineRule="auto"/>
        <w:ind w:left="144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Independent Contractor.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18645477295" w:lineRule="auto"/>
        <w:ind w:left="1439.7799682617188" w:right="13.1298828125" w:firstLine="6.8200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Client and Contractor expressly agree and understand that the above-listed Contractor is a contractor hired by the Client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73962402344" w:line="229.88792896270752" w:lineRule="auto"/>
        <w:ind w:left="1441.3200378417969" w:right="0.579833984375" w:firstLine="0.43991088867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Accordingly, the Contractor acknowledges that neither the Contractor or the Contractor’s Employees are not eligible for any benefits, including, but not limited to, health insurance, retirement plans or stock option plans. The Contractor is not the agent of Client or its Company and is not authorized and shall not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39.7799682617188" w:right="5.90087890625" w:firstLine="1.54006958007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the power or authority to bind Client or its Company or incur any liability or obligation, or act on behalf of Client or its Company. At no time shall the Contractor represent that it is an agent of the Client or its Company, or that any of the views, advice, statements and/or information that may be provided while performing the Services are those for the Client.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440.2200317382812" w:right="14.0283203125" w:firstLine="6.380004882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is not entitled to receive any other compensation or any benefits from the Client. Except as otherwise required by law, the Client shall not withhold any sums or payments made to the Contractor for social security or other federal, state, or local tax liabilities or contributions, and all withholdings, liabilities, and contributions shall be solely the Contractor’s responsibility. The Contractor further understands and agrees that the Services are not covered under the unemployment compensation laws and are not intended to be covered by workers’ compensation laws.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439.7799682617188" w:right="15.274658203125" w:firstLine="6.8200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is solely responsible for directing and controlling the performance of the Services, including the time, place and manner in which the Services are performed. The Contractor shall use its best efforts, energy and skill in its own name and in such manner as it sees fit.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44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Insurance.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47255706787" w:lineRule="auto"/>
        <w:ind w:left="1441.3200378417969" w:right="5.54931640625" w:firstLine="5.2799987792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warrants that it will obtain and keep in full force and effect at all times hereunder workers’ compensation, general liability and errors and omissions or professional liability insurance covering all of its Services.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792896270752" w:lineRule="auto"/>
        <w:ind w:left="1447.9200744628906" w:right="18.360595703125" w:hanging="1.3200378417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provide to the Client copies of all policies required to be maintained, and a Certificate of Insurance indicating said coverage shall be provided to the Client upon request.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29.88903045654297" w:lineRule="auto"/>
        <w:ind w:left="1441.7599487304688" w:right="29.5654296875" w:firstLine="4.84008789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also warrants and represents that it has properly classified all of its workers, has and will maintain all required licenses and certifications.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40" w:lineRule="auto"/>
        <w:ind w:left="1445.50003051757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Property Rights and Confidentiality.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30859375" w:line="229.88903045654297" w:lineRule="auto"/>
        <w:ind w:left="1442.2000122070312" w:right="9.053955078125" w:firstLine="4.4000244140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Throughout the duration of this Agreement, it may be necessary for the Contractor to have access to the Client’s confidential and protected information for the sole purpose of performing the Services subject to this Agreement.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29.88792896270752" w:lineRule="auto"/>
        <w:ind w:left="1441.7599487304688" w:right="21.23046875" w:firstLine="4.840087890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is not permitted to share or disclose such confidential information whatsoever, unless mandated by law, without written permission from the Client. The Contractor’s obligation of confidentiality will survive the termination of this Contractor Agreement and stay in place indefinitely.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957405090332" w:lineRule="auto"/>
        <w:ind w:left="1447.9200744628906" w:right="9.639892578125" w:hanging="6.82006835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the termination of this Contractor Agreement, the Contractor agrees to return to the Client any and all Confidential Information that is the property of the Client.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480224609375" w:line="240" w:lineRule="auto"/>
        <w:ind w:left="144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Indemnification and Release.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84033203125" w:line="229.88847255706787" w:lineRule="auto"/>
        <w:ind w:left="1439.5599365234375" w:right="8.4619140625" w:firstLine="7.04010009765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agrees to take all necessary precautions to prevent injury to any persons or damage to property during the term of this Agreement, and shall indemnify, defend and hold harmless the Client,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the Contractor or any of the Contractor’s employees in the performance or failure to fulfill any Services or obligations under this Agreement.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7.9200744628906" w:right="5.65917968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Termination.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Contractor Agreement may be terminated at any time by mutual agreement by the Client and Contractor.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48.1399536132812" w:right="11.759033203125" w:hanging="1.53991699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Contractor Agreement shall be effective on the date hereof and shall continue until terminated by either party upon _____ business days written notice.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39.5599365234375" w:right="0" w:firstLine="7.04010009765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Client understands that the Contractor may terminate this agreement at any time if the Client fails to pay for the Services provided under this Agreement or if the Client breaches any other material provision listed in this Contractor Agreement Client agrees to pay any outstanding balances within _____ days of termination.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41.3200378417969" w:right="1.734619140625" w:firstLine="1.7599487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Exclusivity.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subject to this Agreement understand and acknowledge that this Agreement is not exclusive. Each Party respectively agrees that they are free to enter into other similar Agreements with other parties.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47.9200744628906" w:right="0.0439453125" w:firstLine="3.51989746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Subcontractors.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Except otherwise stipulated, the Contractor may, at their discretion, retain a third-party subcontractor to perform some of all of the services of the Services under this Agreement and the Client agrees not to retain or employ any outside parties to help with the Services.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591796875" w:line="229.88847255706787" w:lineRule="auto"/>
        <w:ind w:left="1447.9200744628906" w:right="7.72216796875" w:hanging="6.16012573242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 and Subcontracts.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to this Agreement shall not assign responsibilities they have agreed to under this Agreement to any other party or individual, except with the written consent and approval of both Parties.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41.3200378417969" w:right="2.216796875" w:firstLine="1.7599487304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notices or requests required or contemplated by this Agreement shall be in writing and such notice shall be delivered as follows: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591796875" w:line="240" w:lineRule="auto"/>
        <w:ind w:left="1449.0199279785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if from the Client to the Contractor shall be hand-delivered or mailed to: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447.98192024230957" w:lineRule="auto"/>
        <w:ind w:left="1449.0199279785156" w:right="1344.2010498046875" w:firstLine="718.46008300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such other address as the Client Shall specify in written notice to the Contractor (b) if from the Contractor to the Client, shall be hand-delivered or mailed to: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889892578125"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3.42102050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447.48001098632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such other address as the Contractor shall specify in written notice to the Client.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1826171875" w:line="229.88903045654297" w:lineRule="auto"/>
        <w:ind w:left="1439.5599365234375" w:right="14.3603515625" w:firstLine="2.42004394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Warranty.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provide its services and meet its obligations set forth in this Agreement in a timely and satisfactory workmanlike manner, using its knowledge and recommendations for performing its services which generally meets standards in the Contractor’s region and community, and agrees to provide a standard of care, equal or superior to care used by other professionals in the same profession.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445556640625" w:line="240" w:lineRule="auto"/>
        <w:ind w:left="0" w:right="169.357910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perform the services in compliance with the terms and conditions of the Agreement.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859954833984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Dispute Resolution.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29.88847255706787" w:lineRule="auto"/>
        <w:ind w:left="1439.7799682617188" w:right="11.46484375" w:firstLine="3.95996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23.280029296875" w:right="16.87744140625" w:firstLine="22.22000122070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438.4599304199219" w:right="20.3076171875" w:firstLine="10.559997558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Governing Law.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Contractor Agreement shall be governed in all respects by the laws of the State of ___________________ without regard to the conflict of law provisions of such state. This Agreement shall be binding upon the successors and assigns of the respective parties.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3581161499" w:lineRule="auto"/>
        <w:ind w:left="1439.5599365234375" w:right="5.096435546875" w:firstLine="5.2799987792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Force Majeure.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and any of its employees or agents shall not be in breach of thisContractor Agreement 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 Contractor.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84228515625" w:line="229.88847255706787" w:lineRule="auto"/>
        <w:ind w:left="1443.7399291992188" w:right="3.394775390625" w:firstLine="0.4400634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Legal Fees.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a dispute between the named Parties arise that lead to legal action, the prevailing Party shall be entitled to any reasonable legal fees, including, but not limited to attorneys’ fees.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591796875" w:line="229.88847255706787" w:lineRule="auto"/>
        <w:ind w:left="1441.3200378417969" w:right="0.533447265625" w:firstLine="1.7599487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Assignment.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be binding upon the undersigned and their respective heirs, representatives, successors and permitted assigns. This Agreement may not be assigned by either party without the prior written consent of the other party.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84228515625" w:line="229.88810062408447" w:lineRule="auto"/>
        <w:ind w:left="1442.2000122070312" w:right="10.55419921875" w:firstLine="6.600036621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Counterparts.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84228515625" w:line="229.88792896270752" w:lineRule="auto"/>
        <w:ind w:left="1441.7599487304688" w:right="12.169189453125" w:firstLine="2.640075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Electronic Signatures.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and related documents entered into in connection with this Agreement are signed when a party’s signature is delivered electronically, and these signatures must be treated in all respects as having the same force and effect as original signatures.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9033203125" w:line="229.88792896270752" w:lineRule="auto"/>
        <w:ind w:left="1423.280029296875" w:right="3.343505859375" w:firstLine="28.1599426269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9033203125" w:line="229.88847255706787" w:lineRule="auto"/>
        <w:ind w:left="1439.5599365234375" w:right="16.8115234375" w:firstLine="9.240112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Captions for Convenience.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captions herein are for convenience or reference only and do not constitute part of this Agreement and shall not be deemed to limit or otherwise affect any of the provisions hereof.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872802734375" w:line="229.88792896270752" w:lineRule="auto"/>
        <w:ind w:left="1441.3200378417969" w:right="20.55908203125" w:firstLine="1.7599487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Waiver.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74438476562" w:line="240" w:lineRule="auto"/>
        <w:ind w:left="0" w:right="559.549560546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Amendment.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may be amended only by a writing signed by all of the Parties hereto.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1.7599487304688" w:right="0.37841796875" w:firstLine="2.640075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Entire Agreement.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40" w:lineRule="auto"/>
        <w:ind w:left="1441.320037841796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[Signatures on Following Page]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2.2000122070312" w:right="13.486328125" w:firstLine="363.30001831054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WITNESS WHEREOF, the undersigned have executed this Contractor Agreement effective as of the ____________ day of ________________, 20__ (the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Ef ective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14453125" w:line="240" w:lineRule="auto"/>
        <w:ind w:left="0" w:right="641.612548828125" w:firstLine="0"/>
        <w:jc w:val="righ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Dated: _____________________________ Dated: _______________________________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1447.2000122070312" w:right="424.80224609375" w:hanging="8.600006103515625"/>
        <w:jc w:val="lef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________________________________________ _______________________________________ Contractor’s Signature Client’s Signature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29.88847255706787" w:lineRule="auto"/>
        <w:ind w:left="1447.2000122070312" w:right="424.80224609375" w:hanging="8.600006103515625"/>
        <w:jc w:val="lef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________________________________________ _______________________________________ Contractor’s Printed Name or Entity Client’s Printed Name or Entity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459.7767734527588" w:lineRule="auto"/>
        <w:ind w:left="1441.6000366210938" w:right="513.829345703125" w:firstLine="6.399993896484375"/>
        <w:jc w:val="lef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c1e29"/>
          <w:sz w:val="20"/>
          <w:szCs w:val="20"/>
          <w:u w:val="none"/>
          <w:shd w:fill="auto" w:val="clear"/>
          <w:vertAlign w:val="baseline"/>
          <w:rtl w:val="0"/>
        </w:rPr>
        <w:t xml:space="preserve">Contractor’s Contact Information: Client’s Contact Information: </w:t>
      </w: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Address: ______________________________ Address: _____________________________ Phone Number: _________________________ Phone Number: _________________________ Email Address: _________________________ Email Address: _________________________</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1.17553710937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EXHIBIT 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21484375" w:line="240" w:lineRule="auto"/>
        <w:ind w:left="0" w:right="4183.087158203125"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SERVICES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52685546875" w:line="240" w:lineRule="auto"/>
        <w:ind w:left="1447.920074462890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Contractor agrees to provide the following services for the Client: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38.2400512695312" w:right="16.5478515625" w:firstLine="0.2198791503906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448.800048828125" w:right="257.867431640625" w:hanging="0.879974365234375"/>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Contractor is entitled to reimbursement of the following expenses incurred while performing such services: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30.718412399292" w:lineRule="auto"/>
        <w:ind w:left="1438.2400512695312" w:right="16.547851562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Contractor agrees that any expense not listed must be pre-approved by the Client. The Contractor agrees to provide any receipts of any other related document to such expenses.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593994140625" w:line="229.88847255706787" w:lineRule="auto"/>
        <w:ind w:left="1448.9999389648438" w:right="656.2310791015625" w:hanging="1.799926757812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Contractor shall perform the Services at the following location(s) unless otherwise stipulated. Any additional locations shall be in writing executed by both Parties: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600006103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213623046875" w:line="240" w:lineRule="auto"/>
        <w:ind w:left="1448.580017089843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10062408447" w:lineRule="auto"/>
        <w:ind w:left="1438.4599304199219" w:right="16.54785156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8.26049804687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EXHIBIT B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6005859375" w:line="240" w:lineRule="auto"/>
        <w:ind w:left="0" w:right="2450.081787109375"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SUPPLIES/MATERIALS SPECIFICATION SHEET</w:t>
      </w:r>
    </w:p>
    <w:tbl>
      <w:tblPr>
        <w:tblStyle w:val="Table1"/>
        <w:tblW w:w="9360.0" w:type="dxa"/>
        <w:jc w:val="left"/>
        <w:tblInd w:w="1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00122070312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Contractor agrees to provide the following materials and equipment: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1.365966796875" w:line="240" w:lineRule="auto"/>
              <w:ind w:left="122.2000122070312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Client agrees to provide the following materials and equipment: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6.0919189453125" w:line="240" w:lineRule="auto"/>
              <w:ind w:left="122.79998779296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0" w:top="1416.09375" w:left="0" w:right="1403.34838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