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14"/>
        <w:rPr>
          <w:rFonts w:ascii="Times" w:eastAsia="Times" w:hAnsi="Times" w:cs="Times"/>
          <w:b/>
          <w:color w:val="000000"/>
          <w:sz w:val="37"/>
          <w:szCs w:val="37"/>
        </w:rPr>
      </w:pPr>
      <w:r>
        <w:rPr>
          <w:rFonts w:ascii="Times" w:eastAsia="Times" w:hAnsi="Times" w:cs="Times"/>
          <w:b/>
          <w:color w:val="000000"/>
          <w:sz w:val="37"/>
          <w:szCs w:val="37"/>
        </w:rPr>
        <w:t xml:space="preserve">Notice of non-renewal of the lease by the tenant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31" w:lineRule="auto"/>
        <w:ind w:left="1002" w:right="47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(This type of notice will be used by the tenant who did not receive a notice of rent increase and change of another condition of the lease; otherwise, there exists a specified type of notice)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55" w:line="240" w:lineRule="auto"/>
        <w:ind w:left="977"/>
        <w:rPr>
          <w:rFonts w:ascii="Times" w:eastAsia="Times" w:hAnsi="Times" w:cs="Times"/>
          <w:b/>
          <w:color w:val="000000"/>
          <w:sz w:val="30"/>
          <w:szCs w:val="30"/>
        </w:rPr>
      </w:pPr>
      <w:r>
        <w:rPr>
          <w:rFonts w:ascii="Times" w:eastAsia="Times" w:hAnsi="Times" w:cs="Times"/>
          <w:b/>
          <w:color w:val="000000"/>
          <w:sz w:val="30"/>
          <w:szCs w:val="30"/>
        </w:rPr>
        <w:t xml:space="preserve">Notice to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104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Name of the landlord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104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Name of the landlord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10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Address of leased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premises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83" w:line="349" w:lineRule="auto"/>
        <w:ind w:left="1012" w:right="148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hereby notified that the lease will not be renewed; I will leave the premises, at the latest, at the end of the lease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6" w:line="722" w:lineRule="auto"/>
        <w:ind w:left="1006" w:right="12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Name of the tenant Signature (Date) (Telephone number) Name of the 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enant Signature (Date) (Telephone number)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 be used if given by hand (person to person)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the undersigned, acknowledge receipt of the notice of non-renewal of the lease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479" w:lineRule="auto"/>
        <w:ind w:left="8857" w:right="72" w:hanging="7854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B4658">
          <w:pgSz w:w="12240" w:h="15840"/>
          <w:pgMar w:top="309" w:right="1320" w:bottom="520" w:left="443" w:header="0" w:footer="720" w:gutter="0"/>
          <w:pgNumType w:start="1"/>
          <w:cols w:space="72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vertAlign w:val="subscript"/>
        </w:rPr>
        <w:t>Signature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3"/>
          <w:szCs w:val="33"/>
          <w:vertAlign w:val="subscript"/>
        </w:rPr>
        <w:t xml:space="preserve"> of the landlord Signature of the landlord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(See Reverse)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Notice given pursuant to article 1946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Civil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code of Québec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B4658">
          <w:type w:val="continuous"/>
          <w:pgSz w:w="12240" w:h="15840"/>
          <w:pgMar w:top="309" w:right="1320" w:bottom="520" w:left="1449" w:header="0" w:footer="720" w:gutter="0"/>
          <w:cols w:num="2" w:space="720" w:equalWidth="0">
            <w:col w:w="4740" w:space="0"/>
            <w:col w:w="47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RDL-807AE (98-05)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NOTICE OF NON-RENEWAL OF THE LEASE BY THE TENANT </w:t>
      </w: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40" w:lineRule="auto"/>
        <w:ind w:left="1036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>Time limit for notice of non-renewal of the lease by the tenant</w:t>
      </w:r>
    </w:p>
    <w:tbl>
      <w:tblPr>
        <w:tblStyle w:val="a"/>
        <w:tblW w:w="9359" w:type="dxa"/>
        <w:tblInd w:w="1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07"/>
        <w:gridCol w:w="2376"/>
        <w:gridCol w:w="2376"/>
        <w:gridCol w:w="2300"/>
      </w:tblGrid>
      <w:tr w:rsidR="00EB4658">
        <w:trPr>
          <w:cantSplit/>
          <w:trHeight w:val="2519"/>
          <w:tblHeader/>
        </w:trPr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0" w:right="285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To end a lease with an indeterminate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3" w:lineRule="auto"/>
              <w:ind w:left="152" w:right="25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term or to avoid the renewal of a lease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a fixed term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81" w:right="251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Tenant who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has not received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notice of rent increase and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of another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condition of the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lease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Tenant of a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room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who has not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received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notice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85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rent increase and change of another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condition of the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lease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Tenant who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has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received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notice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increase and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of another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condition of the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82" w:right="236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lease (including the tenant of a room)</w:t>
            </w:r>
          </w:p>
        </w:tc>
      </w:tr>
      <w:tr w:rsidR="00EB4658">
        <w:trPr>
          <w:cantSplit/>
          <w:trHeight w:val="1199"/>
          <w:tblHeader/>
        </w:trPr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LEASE OF 12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MONTHS OR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Between 3 and 6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4" w:right="124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 before the end of the lease</w:t>
            </w:r>
          </w:p>
        </w:tc>
        <w:tc>
          <w:tcPr>
            <w:tcW w:w="23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8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 10 and 20 days before the end of the lease</w:t>
            </w:r>
          </w:p>
        </w:tc>
        <w:tc>
          <w:tcPr>
            <w:tcW w:w="2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83" w:right="198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Within one month following receipt of notice from the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landlord</w:t>
            </w:r>
          </w:p>
        </w:tc>
      </w:tr>
      <w:tr w:rsidR="00EB4658">
        <w:trPr>
          <w:cantSplit/>
          <w:trHeight w:val="1199"/>
          <w:tblHeader/>
        </w:trPr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83" w:hanging="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LEASE OF LESS THAN 12 MONTHS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Between 1 and 2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4" w:right="124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 before the end of the lease</w:t>
            </w:r>
          </w:p>
        </w:tc>
        <w:tc>
          <w:tcPr>
            <w:tcW w:w="2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EB46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EB46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658">
        <w:trPr>
          <w:cantSplit/>
          <w:trHeight w:val="1068"/>
          <w:tblHeader/>
        </w:trPr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LEASE OF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7" w:right="111" w:hanging="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INDETERMINATE TERM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Between 1 and 2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months before the </w:t>
            </w:r>
          </w:p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desired end of the lease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871B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54" w:right="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 10 and 20 days before the desired end of the lease</w:t>
            </w:r>
          </w:p>
        </w:tc>
        <w:tc>
          <w:tcPr>
            <w:tcW w:w="2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658" w:rsidRDefault="00EB465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658" w:rsidRDefault="00EB465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B4658" w:rsidRDefault="00EB465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B4658" w:rsidRDefault="00871B4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998" w:right="11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intends to vacate his dwelling at the end of his lease with a fixed term or to end his lease of an indeterminate term, must give a notice to the landlord within the time limits shown in the table above. </w:t>
      </w:r>
    </w:p>
    <w:sectPr w:rsidR="00EB4658" w:rsidSect="00EB4658">
      <w:type w:val="continuous"/>
      <w:pgSz w:w="12240" w:h="15840"/>
      <w:pgMar w:top="309" w:right="1320" w:bottom="520" w:left="443" w:header="0" w:footer="720" w:gutter="0"/>
      <w:cols w:space="720" w:equalWidth="0">
        <w:col w:w="1047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4658"/>
    <w:rsid w:val="00871B47"/>
    <w:rsid w:val="00E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4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4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4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46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B46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4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4658"/>
  </w:style>
  <w:style w:type="paragraph" w:styleId="Title">
    <w:name w:val="Title"/>
    <w:basedOn w:val="normal0"/>
    <w:next w:val="normal0"/>
    <w:rsid w:val="00EB46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4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465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2022-10-02T22:47:00Z</dcterms:created>
  <dcterms:modified xsi:type="dcterms:W3CDTF">2022-10-02T22:47:00Z</dcterms:modified>
</cp:coreProperties>
</file>