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914400</wp:posOffset>
                </wp:positionH>
                <wp:positionV relativeFrom="paragraph">
                  <wp:posOffset>7233285</wp:posOffset>
                </wp:positionV>
                <wp:extent cx="4557395" cy="17653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6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court determines we have suffered as a result of your infringement.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72pt;margin-top:569.55pt;width:358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court determines we have suffered as a result of your infringement.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2pt;margin-top:471.15pt;width:163.3pt;height:1.2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white" stroked="f" style="position:absolute;margin-left:72pt;margin-top:472.4pt;width:409.65pt;height:14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235.35pt;margin-top:458.65pt;width:291.1pt;height:13.7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#333333" stroked="f" style="position:absolute;margin-left:235.35pt;margin-top:471.15pt;width:291.1pt;height:1.2pt">
            <w10:wrap type="none"/>
            <v:fill o:detectmouseclick="t" type="solid" color2="#cccccc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914400</wp:posOffset>
                </wp:positionH>
                <wp:positionV relativeFrom="paragraph">
                  <wp:posOffset>6003925</wp:posOffset>
                </wp:positionV>
                <wp:extent cx="5245100" cy="17653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4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333333"/>
                              </w:rPr>
                              <w:t xml:space="preserve">of our trademark that will likely cause misrepresentation in relation 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2.75pt;width:412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333333"/>
                        </w:rPr>
                        <w:t xml:space="preserve">of our trademark that will likely cause misrepresentation in relation 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333333" stroked="f" style="position:absolute;margin-left:72pt;margin-top:484.9pt;width:409.65pt;height:1.2pt">
            <w10:wrap type="none"/>
            <v:fill o:detectmouseclick="t" type="solid" color2="#cccccc"/>
            <v:stroke color="#3465a4" joinstyle="round" endcap="flat"/>
          </v:shape>
        </w:pict>
        <w:pict>
          <v:shape id="shape_0" fillcolor="white" stroked="f" style="position:absolute;margin-left:72pt;margin-top:486.4pt;width:441.4pt;height:13.7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914400</wp:posOffset>
                </wp:positionH>
                <wp:positionV relativeFrom="paragraph">
                  <wp:posOffset>6181725</wp:posOffset>
                </wp:positionV>
                <wp:extent cx="5651500" cy="17653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0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333333"/>
                              </w:rPr>
                              <w:t xml:space="preserve">distribution, advertising, identification, and sales of our products or services.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6.75pt;width:444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333333"/>
                        </w:rPr>
                        <w:t xml:space="preserve">distribution, advertising, identification, and sales of our products or services.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333333" stroked="f" style="position:absolute;margin-left:72pt;margin-top:498.9pt;width:441.4pt;height:1.2pt">
            <w10:wrap type="none"/>
            <v:fill o:detectmouseclick="t" type="solid" color2="#cccccc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914400</wp:posOffset>
                </wp:positionH>
                <wp:positionV relativeFrom="paragraph">
                  <wp:posOffset>6356350</wp:posOffset>
                </wp:positionV>
                <wp:extent cx="1905" cy="17653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0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914400</wp:posOffset>
                </wp:positionH>
                <wp:positionV relativeFrom="paragraph">
                  <wp:posOffset>6531610</wp:posOffset>
                </wp:positionV>
                <wp:extent cx="5830570" cy="17653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If you fail to comply with the aforementioned demand(s) within ____ days we will have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4.3pt;width:45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If you fail to comply with the aforementioned demand(s) within ____ days we will have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914400</wp:posOffset>
                </wp:positionH>
                <wp:positionV relativeFrom="paragraph">
                  <wp:posOffset>6706235</wp:posOffset>
                </wp:positionV>
                <wp:extent cx="5602605" cy="17653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1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no choice but to pursue all legal causes of action, including the filing of a lawsuit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8.05pt;width:441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no choice but to pursue all legal causes of action, including the filing of a lawsuit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914400</wp:posOffset>
                </wp:positionH>
                <wp:positionV relativeFrom="paragraph">
                  <wp:posOffset>6880860</wp:posOffset>
                </wp:positionV>
                <wp:extent cx="5624195" cy="17653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protect our interests. We remind you that this letter serves as a pre-suit notice for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1.8pt;width:442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protect our interests. We remind you that this letter serves as a pre-suit notice for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914400</wp:posOffset>
                </wp:positionH>
                <wp:positionV relativeFrom="paragraph">
                  <wp:posOffset>7058660</wp:posOffset>
                </wp:positionV>
                <wp:extent cx="5915660" cy="17653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lawsuit against you and failing to correct will likely make you liable for any damages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5.8pt;width:465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lawsuit against you and failing to correct will likely make you liable for any damages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914400</wp:posOffset>
                </wp:positionH>
                <wp:positionV relativeFrom="paragraph">
                  <wp:posOffset>5829300</wp:posOffset>
                </wp:positionV>
                <wp:extent cx="5810250" cy="17653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9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We hereby demand that you </w:t>
                            </w: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333333"/>
                              </w:rPr>
                              <w:t xml:space="preserve">immediately cease and desist in any additional use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9pt;width:457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We hereby demand that you </w:t>
                      </w: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333333"/>
                        </w:rPr>
                        <w:t xml:space="preserve">immediately cease and desist in any additional use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914400</wp:posOffset>
                </wp:positionH>
                <wp:positionV relativeFrom="paragraph">
                  <wp:posOffset>7407910</wp:posOffset>
                </wp:positionV>
                <wp:extent cx="1905" cy="17653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914400</wp:posOffset>
                </wp:positionH>
                <wp:positionV relativeFrom="paragraph">
                  <wp:posOffset>7583170</wp:posOffset>
                </wp:positionV>
                <wp:extent cx="5828030" cy="17653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7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It is in our best interests to have this issue amicably settled in an effort to avoid further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7.1pt;width:458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It is in our best interests to have this issue amicably settled in an effort to avoid further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914400</wp:posOffset>
                </wp:positionH>
                <wp:positionV relativeFrom="paragraph">
                  <wp:posOffset>7757795</wp:posOffset>
                </wp:positionV>
                <wp:extent cx="3712845" cy="17653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2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legal remedies as provided by State and Federal laws.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0.85pt;width:292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legal remedies as provided by State and Federal laws.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914400</wp:posOffset>
                </wp:positionH>
                <wp:positionV relativeFrom="paragraph">
                  <wp:posOffset>7934960</wp:posOffset>
                </wp:positionV>
                <wp:extent cx="1905" cy="17653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4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914400</wp:posOffset>
                </wp:positionH>
                <wp:positionV relativeFrom="paragraph">
                  <wp:posOffset>8110220</wp:posOffset>
                </wp:positionV>
                <wp:extent cx="1905" cy="17653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38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914400</wp:posOffset>
                </wp:positionH>
                <wp:positionV relativeFrom="paragraph">
                  <wp:posOffset>8284845</wp:posOffset>
                </wp:positionV>
                <wp:extent cx="702310" cy="17653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Sincerely,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2.35pt;width:55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Sincerely,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914400</wp:posOffset>
                </wp:positionH>
                <wp:positionV relativeFrom="paragraph">
                  <wp:posOffset>8459470</wp:posOffset>
                </wp:positionV>
                <wp:extent cx="1905" cy="17653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66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914400</wp:posOffset>
                </wp:positionH>
                <wp:positionV relativeFrom="paragraph">
                  <wp:posOffset>8634095</wp:posOffset>
                </wp:positionV>
                <wp:extent cx="1739900" cy="17653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9.85pt;width:136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914400</wp:posOffset>
                </wp:positionH>
                <wp:positionV relativeFrom="paragraph">
                  <wp:posOffset>8811895</wp:posOffset>
                </wp:positionV>
                <wp:extent cx="1905" cy="17653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6440805</wp:posOffset>
                </wp:positionH>
                <wp:positionV relativeFrom="paragraph">
                  <wp:posOffset>9438005</wp:posOffset>
                </wp:positionV>
                <wp:extent cx="686435" cy="14732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Page 1 of 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7.15pt;margin-top:743.15pt;width:5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1 of 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1168400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4840605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1.15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914400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72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914400</wp:posOffset>
                </wp:positionH>
                <wp:positionV relativeFrom="paragraph">
                  <wp:posOffset>3377565</wp:posOffset>
                </wp:positionV>
                <wp:extent cx="1905" cy="17653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5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914400</wp:posOffset>
                </wp:positionH>
                <wp:positionV relativeFrom="paragraph">
                  <wp:posOffset>1097280</wp:posOffset>
                </wp:positionV>
                <wp:extent cx="1905" cy="17653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6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914400</wp:posOffset>
                </wp:positionH>
                <wp:positionV relativeFrom="paragraph">
                  <wp:posOffset>1271905</wp:posOffset>
                </wp:positionV>
                <wp:extent cx="1905" cy="17653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914400</wp:posOffset>
                </wp:positionH>
                <wp:positionV relativeFrom="paragraph">
                  <wp:posOffset>1446530</wp:posOffset>
                </wp:positionV>
                <wp:extent cx="400050" cy="17653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From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3.9pt;width:31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From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914400</wp:posOffset>
                </wp:positionH>
                <wp:positionV relativeFrom="paragraph">
                  <wp:posOffset>1624965</wp:posOffset>
                </wp:positionV>
                <wp:extent cx="1739900" cy="17653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7.95pt;width:136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914400</wp:posOffset>
                </wp:positionH>
                <wp:positionV relativeFrom="paragraph">
                  <wp:posOffset>1799590</wp:posOffset>
                </wp:positionV>
                <wp:extent cx="1739900" cy="17653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1.7pt;width:136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914400</wp:posOffset>
                </wp:positionH>
                <wp:positionV relativeFrom="paragraph">
                  <wp:posOffset>1973580</wp:posOffset>
                </wp:positionV>
                <wp:extent cx="1739900" cy="17653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5.4pt;width:136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914400</wp:posOffset>
                </wp:positionH>
                <wp:positionV relativeFrom="paragraph">
                  <wp:posOffset>2148205</wp:posOffset>
                </wp:positionV>
                <wp:extent cx="1905" cy="17653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9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914400</wp:posOffset>
                </wp:positionH>
                <wp:positionV relativeFrom="paragraph">
                  <wp:posOffset>2322830</wp:posOffset>
                </wp:positionV>
                <wp:extent cx="1905" cy="17653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2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914400</wp:posOffset>
                </wp:positionH>
                <wp:positionV relativeFrom="paragraph">
                  <wp:posOffset>2501265</wp:posOffset>
                </wp:positionV>
                <wp:extent cx="1680210" cy="17653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Date 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6.95pt;width:132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Date 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914400</wp:posOffset>
                </wp:positionH>
                <wp:positionV relativeFrom="paragraph">
                  <wp:posOffset>2675890</wp:posOffset>
                </wp:positionV>
                <wp:extent cx="1905" cy="17653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914400</wp:posOffset>
                </wp:positionH>
                <wp:positionV relativeFrom="paragraph">
                  <wp:posOffset>2850515</wp:posOffset>
                </wp:positionV>
                <wp:extent cx="1905" cy="17653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4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914400</wp:posOffset>
                </wp:positionH>
                <wp:positionV relativeFrom="paragraph">
                  <wp:posOffset>3025140</wp:posOffset>
                </wp:positionV>
                <wp:extent cx="3500120" cy="17653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9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Re: Trademark Infringement – Cease and Desist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8.2pt;width:275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Re: Trademark Infringement – Cease and Desist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914400</wp:posOffset>
                </wp:positionH>
                <wp:positionV relativeFrom="paragraph">
                  <wp:posOffset>3199765</wp:posOffset>
                </wp:positionV>
                <wp:extent cx="1905" cy="17653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1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1918335</wp:posOffset>
                </wp:positionH>
                <wp:positionV relativeFrom="paragraph">
                  <wp:posOffset>808355</wp:posOffset>
                </wp:positionV>
                <wp:extent cx="3996055" cy="29337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5280" cy="292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0"/>
                                <w:b/>
                                <w:szCs w:val="40"/>
                                <w:rFonts w:ascii="Arial" w:hAnsi="Arial"/>
                                <w:color w:val="000000"/>
                              </w:rPr>
                              <w:t xml:space="preserve">NOTICE TO CEASE AND DESIST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1.05pt;margin-top:63.65pt;width:314.55pt;height:2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0"/>
                          <w:b/>
                          <w:szCs w:val="40"/>
                          <w:rFonts w:ascii="Arial" w:hAnsi="Arial"/>
                          <w:color w:val="000000"/>
                        </w:rPr>
                        <w:t xml:space="preserve">NOTICE TO CEASE AND DESIST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914400</wp:posOffset>
                </wp:positionH>
                <wp:positionV relativeFrom="paragraph">
                  <wp:posOffset>3552190</wp:posOffset>
                </wp:positionV>
                <wp:extent cx="2154555" cy="17653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3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Dear ____________________,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9.7pt;width:169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Dear ____________________,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914400</wp:posOffset>
                </wp:positionH>
                <wp:positionV relativeFrom="paragraph">
                  <wp:posOffset>3726815</wp:posOffset>
                </wp:positionV>
                <wp:extent cx="1905" cy="176530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3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914400</wp:posOffset>
                </wp:positionH>
                <wp:positionV relativeFrom="paragraph">
                  <wp:posOffset>3901440</wp:posOffset>
                </wp:positionV>
                <wp:extent cx="5636260" cy="17653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It has come to our attention that you are making unauthorized use of the trademark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7.2pt;width:443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It has come to our attention that you are making unauthorized use of the trademark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914400</wp:posOffset>
                </wp:positionH>
                <wp:positionV relativeFrom="paragraph">
                  <wp:posOffset>4076065</wp:posOffset>
                </wp:positionV>
                <wp:extent cx="5917565" cy="17653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6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 [Name of Trademark] by 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0.95pt;width:465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 [Name of Trademark] by 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914400</wp:posOffset>
                </wp:positionH>
                <wp:positionV relativeFrom="paragraph">
                  <wp:posOffset>4253865</wp:posOffset>
                </wp:positionV>
                <wp:extent cx="5917565" cy="17653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6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______________________________________________ [Describe Infringement Use].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4.95pt;width:465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______________________________________________ [Describe Infringement Use].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914400</wp:posOffset>
                </wp:positionH>
                <wp:positionV relativeFrom="paragraph">
                  <wp:posOffset>4429125</wp:posOffset>
                </wp:positionV>
                <wp:extent cx="1905" cy="17653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8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914400</wp:posOffset>
                </wp:positionH>
                <wp:positionV relativeFrom="paragraph">
                  <wp:posOffset>4603750</wp:posOffset>
                </wp:positionV>
                <wp:extent cx="4593590" cy="17653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2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Under federal registration laws, we are the owners of the trademark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2.5pt;width:361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Under federal registration laws, we are the owners of the trademark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914400</wp:posOffset>
                </wp:positionH>
                <wp:positionV relativeFrom="paragraph">
                  <wp:posOffset>4778375</wp:posOffset>
                </wp:positionV>
                <wp:extent cx="5848350" cy="17653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7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 [Name of Trademark] currently with the United States Patent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6.25pt;width:460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 [Name of Trademark] currently with the United States Patent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914400</wp:posOffset>
                </wp:positionH>
                <wp:positionV relativeFrom="paragraph">
                  <wp:posOffset>4953000</wp:posOffset>
                </wp:positionV>
                <wp:extent cx="4227195" cy="17653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6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and Trademark Office under the following registration number: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0pt;width:332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and Trademark Office under the following registration number: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914400</wp:posOffset>
                </wp:positionH>
                <wp:positionV relativeFrom="paragraph">
                  <wp:posOffset>5127625</wp:posOffset>
                </wp:positionV>
                <wp:extent cx="5617210" cy="176530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6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____________________. Therefore, we have the right, including but not limited to,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3.75pt;width:442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____________________. Therefore, we have the right, including but not limited to,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914400</wp:posOffset>
                </wp:positionH>
                <wp:positionV relativeFrom="paragraph">
                  <wp:posOffset>5305425</wp:posOffset>
                </wp:positionV>
                <wp:extent cx="5466080" cy="176530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5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restrict, prevent or limit the use of our trademark in order to protect it against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7.75pt;width:430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restrict, prevent or limit the use of our trademark in order to protect it against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914400</wp:posOffset>
                </wp:positionH>
                <wp:positionV relativeFrom="paragraph">
                  <wp:posOffset>5480050</wp:posOffset>
                </wp:positionV>
                <wp:extent cx="1297940" cy="176530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misrepresentation.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1.5pt;width:102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misrepresentation.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914400</wp:posOffset>
                </wp:positionH>
                <wp:positionV relativeFrom="paragraph">
                  <wp:posOffset>5654675</wp:posOffset>
                </wp:positionV>
                <wp:extent cx="1905" cy="176530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Arial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